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B274C" w:rsidRPr="00D652C0" w:rsidRDefault="002B274C" w:rsidP="002B274C">
      <w:pPr>
        <w:jc w:val="center"/>
        <w:rPr>
          <w:sz w:val="28"/>
          <w:szCs w:val="28"/>
        </w:rPr>
      </w:pPr>
      <w:r>
        <w:rPr>
          <w:rFonts w:hint="eastAsia"/>
          <w:sz w:val="28"/>
          <w:szCs w:val="28"/>
        </w:rPr>
        <w:t>第</w:t>
      </w:r>
      <w:r w:rsidR="005135E2">
        <w:rPr>
          <w:rFonts w:hint="eastAsia"/>
          <w:sz w:val="28"/>
          <w:szCs w:val="28"/>
        </w:rPr>
        <w:t>５</w:t>
      </w:r>
      <w:r>
        <w:rPr>
          <w:rFonts w:hint="eastAsia"/>
          <w:sz w:val="28"/>
          <w:szCs w:val="28"/>
        </w:rPr>
        <w:t xml:space="preserve">学年　</w:t>
      </w:r>
      <w:r w:rsidR="002A4658">
        <w:rPr>
          <w:rFonts w:hint="eastAsia"/>
          <w:sz w:val="28"/>
          <w:szCs w:val="28"/>
        </w:rPr>
        <w:t>総合的な学習の時間　学習</w:t>
      </w:r>
      <w:r>
        <w:rPr>
          <w:rFonts w:hint="eastAsia"/>
          <w:sz w:val="28"/>
          <w:szCs w:val="28"/>
        </w:rPr>
        <w:t>指導案</w:t>
      </w:r>
    </w:p>
    <w:p w:rsidR="008C454C" w:rsidRDefault="000C0B60" w:rsidP="002B274C">
      <w:pPr>
        <w:wordWrap w:val="0"/>
        <w:jc w:val="right"/>
        <w:rPr>
          <w:lang w:eastAsia="zh-TW"/>
        </w:rPr>
      </w:pPr>
      <w:r>
        <w:rPr>
          <w:rFonts w:hint="eastAsia"/>
          <w:lang w:eastAsia="zh-TW"/>
        </w:rPr>
        <w:t>千葉市立幕張西小学校</w:t>
      </w:r>
    </w:p>
    <w:p w:rsidR="002B274C" w:rsidRDefault="000C0B60" w:rsidP="008C454C">
      <w:pPr>
        <w:jc w:val="right"/>
        <w:rPr>
          <w:lang w:eastAsia="zh-TW"/>
        </w:rPr>
      </w:pPr>
      <w:r>
        <w:rPr>
          <w:rFonts w:hint="eastAsia"/>
          <w:lang w:eastAsia="zh-TW"/>
        </w:rPr>
        <w:t>５年</w:t>
      </w:r>
      <w:r w:rsidR="008C454C">
        <w:rPr>
          <w:rFonts w:hint="eastAsia"/>
          <w:lang w:eastAsia="zh-TW"/>
        </w:rPr>
        <w:t>職員</w:t>
      </w:r>
      <w:r w:rsidR="002A4658">
        <w:rPr>
          <w:rFonts w:hint="eastAsia"/>
          <w:lang w:eastAsia="zh-TW"/>
        </w:rPr>
        <w:t>一同</w:t>
      </w:r>
    </w:p>
    <w:p w:rsidR="002B274C" w:rsidRDefault="002B274C" w:rsidP="002B274C">
      <w:pPr>
        <w:jc w:val="left"/>
      </w:pPr>
      <w:r>
        <w:rPr>
          <w:rFonts w:hint="eastAsia"/>
        </w:rPr>
        <w:t>１　単元名　「</w:t>
      </w:r>
      <w:r w:rsidR="005135E2">
        <w:rPr>
          <w:rFonts w:hint="eastAsia"/>
        </w:rPr>
        <w:t>Respect</w:t>
      </w:r>
      <w:r w:rsidR="005135E2">
        <w:rPr>
          <w:rFonts w:hint="eastAsia"/>
        </w:rPr>
        <w:t xml:space="preserve">　</w:t>
      </w:r>
      <w:r w:rsidR="005135E2">
        <w:rPr>
          <w:rFonts w:hint="eastAsia"/>
        </w:rPr>
        <w:t>Others</w:t>
      </w:r>
      <w:r>
        <w:rPr>
          <w:rFonts w:hint="eastAsia"/>
        </w:rPr>
        <w:t xml:space="preserve">　～</w:t>
      </w:r>
      <w:r w:rsidR="005135E2">
        <w:rPr>
          <w:rFonts w:hint="eastAsia"/>
        </w:rPr>
        <w:t>みんなが主役　一人一人が大事な仲間</w:t>
      </w:r>
      <w:r>
        <w:rPr>
          <w:rFonts w:hint="eastAsia"/>
        </w:rPr>
        <w:t>～」</w:t>
      </w:r>
      <w:r w:rsidR="00714821">
        <w:rPr>
          <w:rFonts w:hint="eastAsia"/>
        </w:rPr>
        <w:t>（国際理解教育）</w:t>
      </w:r>
    </w:p>
    <w:p w:rsidR="002B274C" w:rsidRDefault="002B274C" w:rsidP="002B274C"/>
    <w:p w:rsidR="000C0B60" w:rsidRDefault="000C0B60" w:rsidP="002B274C">
      <w:r>
        <w:t>２　単元について</w:t>
      </w:r>
    </w:p>
    <w:p w:rsidR="007235A3" w:rsidRPr="008D3244" w:rsidRDefault="000C0B60" w:rsidP="008D3244">
      <w:pPr>
        <w:autoSpaceDE w:val="0"/>
        <w:autoSpaceDN w:val="0"/>
        <w:adjustRightInd w:val="0"/>
        <w:ind w:leftChars="100" w:left="210"/>
        <w:jc w:val="left"/>
        <w:rPr>
          <w:rFonts w:ascii="ＭＳ 明朝" w:hAnsi="ＭＳ 明朝"/>
        </w:rPr>
      </w:pPr>
      <w:r>
        <w:t xml:space="preserve">　</w:t>
      </w:r>
      <w:r>
        <w:rPr>
          <w:rFonts w:ascii="ＭＳ 明朝" w:hAnsi="ＭＳ 明朝" w:hint="eastAsia"/>
        </w:rPr>
        <w:t>国際理解教育の目標は、</w:t>
      </w:r>
      <w:r w:rsidR="002133A8">
        <w:rPr>
          <w:rFonts w:ascii="ＭＳ 明朝" w:hAnsi="ＭＳ 明朝" w:hint="eastAsia"/>
        </w:rPr>
        <w:t>国際化が一層進展している社会において、国際関係や異文化を単に理解するだけではなく、自らが国際社会の一員としてどのように生きていくか等について意識し、主体的に行動し、発信できる力を高める</w:t>
      </w:r>
      <w:r>
        <w:rPr>
          <w:rFonts w:ascii="ＭＳ 明朝" w:hAnsi="ＭＳ 明朝" w:hint="eastAsia"/>
        </w:rPr>
        <w:t>ことである（</w:t>
      </w:r>
      <w:r w:rsidR="002133A8">
        <w:rPr>
          <w:rFonts w:ascii="ＭＳ 明朝" w:hAnsi="ＭＳ 明朝" w:hint="eastAsia"/>
        </w:rPr>
        <w:t>令和３</w:t>
      </w:r>
      <w:r>
        <w:rPr>
          <w:rFonts w:ascii="ＭＳ 明朝" w:hAnsi="ＭＳ 明朝" w:hint="eastAsia"/>
        </w:rPr>
        <w:t>年度　千葉市学校教育の課題「21世紀を拓く」より引用）。</w:t>
      </w:r>
      <w:r w:rsidR="002133A8">
        <w:rPr>
          <w:rFonts w:ascii="ＭＳ 明朝" w:hAnsi="ＭＳ 明朝" w:hint="eastAsia"/>
        </w:rPr>
        <w:t>本単元では、</w:t>
      </w:r>
      <w:r w:rsidR="002133A8" w:rsidRPr="00C16FBB">
        <w:rPr>
          <w:rFonts w:ascii="ＭＳ 明朝" w:hAnsi="ＭＳ 明朝" w:hint="eastAsia"/>
          <w:szCs w:val="21"/>
        </w:rPr>
        <w:t>課題の</w:t>
      </w:r>
      <w:r w:rsidR="002133A8">
        <w:rPr>
          <w:rFonts w:ascii="ＭＳ 明朝" w:hAnsi="ＭＳ 明朝" w:hint="eastAsia"/>
          <w:szCs w:val="21"/>
        </w:rPr>
        <w:t>調査や</w:t>
      </w:r>
      <w:r w:rsidR="002133A8" w:rsidRPr="00C16FBB">
        <w:rPr>
          <w:rFonts w:ascii="ＭＳ 明朝" w:hAnsi="ＭＳ 明朝" w:hint="eastAsia"/>
          <w:szCs w:val="21"/>
        </w:rPr>
        <w:t>交流</w:t>
      </w:r>
      <w:r w:rsidR="001A1D9F">
        <w:rPr>
          <w:rFonts w:ascii="ＭＳ 明朝" w:hAnsi="ＭＳ 明朝" w:hint="eastAsia"/>
          <w:szCs w:val="21"/>
        </w:rPr>
        <w:t>活動</w:t>
      </w:r>
      <w:r w:rsidR="002133A8">
        <w:rPr>
          <w:rFonts w:ascii="ＭＳ 明朝" w:hAnsi="ＭＳ 明朝" w:hint="eastAsia"/>
          <w:szCs w:val="21"/>
        </w:rPr>
        <w:t>等の</w:t>
      </w:r>
      <w:r w:rsidR="002133A8" w:rsidRPr="00C16FBB">
        <w:rPr>
          <w:rFonts w:hint="eastAsia"/>
        </w:rPr>
        <w:t>「探究的な学び」と、習得した知識や新たな気づきを共有し、考えを深める「対話的な学び」を学習過程に効果的に位置づけた。これらの学習活動を通して、外国の文化</w:t>
      </w:r>
      <w:r w:rsidR="002133A8">
        <w:rPr>
          <w:rFonts w:hint="eastAsia"/>
        </w:rPr>
        <w:t>に興味を</w:t>
      </w:r>
      <w:r w:rsidR="006E69C6">
        <w:rPr>
          <w:rFonts w:hint="eastAsia"/>
        </w:rPr>
        <w:t>もつとともに、</w:t>
      </w:r>
      <w:r w:rsidR="002133A8" w:rsidRPr="00C16FBB">
        <w:rPr>
          <w:rFonts w:hint="eastAsia"/>
        </w:rPr>
        <w:t>自分以外の</w:t>
      </w:r>
      <w:r w:rsidR="006E69C6">
        <w:rPr>
          <w:rFonts w:hint="eastAsia"/>
        </w:rPr>
        <w:t>他者の</w:t>
      </w:r>
      <w:r w:rsidR="002133A8" w:rsidRPr="00C16FBB">
        <w:rPr>
          <w:rFonts w:hint="eastAsia"/>
        </w:rPr>
        <w:t>考えを受け入れ、尊重していこうとする</w:t>
      </w:r>
      <w:r w:rsidR="006E69C6">
        <w:rPr>
          <w:rFonts w:hint="eastAsia"/>
        </w:rPr>
        <w:t>共生の意識を育みたいと考え、本主題を設定した。</w:t>
      </w:r>
      <w:r w:rsidR="00174992">
        <w:t xml:space="preserve">　</w:t>
      </w:r>
    </w:p>
    <w:p w:rsidR="005747B4" w:rsidRDefault="005747B4" w:rsidP="002B274C"/>
    <w:p w:rsidR="002B274C" w:rsidRDefault="008D3244" w:rsidP="002B274C">
      <w:r>
        <w:rPr>
          <w:rFonts w:hint="eastAsia"/>
        </w:rPr>
        <w:t>３</w:t>
      </w:r>
      <w:r w:rsidR="006E69C6">
        <w:t xml:space="preserve">　</w:t>
      </w:r>
      <w:r w:rsidR="00051D21">
        <w:rPr>
          <w:rFonts w:hint="eastAsia"/>
        </w:rPr>
        <w:t>単元目標</w:t>
      </w:r>
    </w:p>
    <w:p w:rsidR="00DC026C" w:rsidRDefault="00810DB8" w:rsidP="00DC026C">
      <w:pPr>
        <w:autoSpaceDE w:val="0"/>
        <w:autoSpaceDN w:val="0"/>
        <w:adjustRightInd w:val="0"/>
        <w:ind w:leftChars="100" w:left="420" w:hangingChars="100" w:hanging="210"/>
        <w:jc w:val="left"/>
        <w:rPr>
          <w:rFonts w:ascii="ＭＳ 明朝" w:hAnsi="ＭＳ 明朝"/>
        </w:rPr>
      </w:pPr>
      <w:r>
        <w:rPr>
          <w:rFonts w:ascii="ＭＳ 明朝" w:hAnsi="ＭＳ 明朝"/>
        </w:rPr>
        <w:t>・</w:t>
      </w:r>
      <w:r w:rsidR="00DC026C">
        <w:rPr>
          <w:rFonts w:ascii="ＭＳ 明朝" w:hAnsi="ＭＳ 明朝"/>
        </w:rPr>
        <w:t>外国人講師との交流や調査学習を通して、国によって異なった歴史や文化があることを知るとともに、</w:t>
      </w:r>
      <w:r w:rsidR="000C0B60">
        <w:rPr>
          <w:rFonts w:ascii="ＭＳ 明朝" w:hAnsi="ＭＳ 明朝"/>
        </w:rPr>
        <w:t>世界には多様な価値観があること</w:t>
      </w:r>
      <w:r w:rsidR="00DC026C">
        <w:rPr>
          <w:rFonts w:ascii="ＭＳ 明朝" w:hAnsi="ＭＳ 明朝"/>
        </w:rPr>
        <w:t xml:space="preserve">を理解する。　　　　　　　</w:t>
      </w:r>
      <w:r w:rsidR="003D68EC">
        <w:rPr>
          <w:rFonts w:ascii="ＭＳ 明朝" w:hAnsi="ＭＳ 明朝"/>
        </w:rPr>
        <w:t xml:space="preserve">　　　　　　</w:t>
      </w:r>
      <w:r w:rsidR="002551CE">
        <w:rPr>
          <w:rFonts w:ascii="ＭＳ 明朝" w:hAnsi="ＭＳ 明朝"/>
        </w:rPr>
        <w:t>【知識及び</w:t>
      </w:r>
      <w:r w:rsidR="00DC026C">
        <w:rPr>
          <w:rFonts w:ascii="ＭＳ 明朝" w:hAnsi="ＭＳ 明朝"/>
        </w:rPr>
        <w:t>技能】</w:t>
      </w:r>
    </w:p>
    <w:p w:rsidR="002551CE" w:rsidRDefault="00DC026C" w:rsidP="003D68EC">
      <w:pPr>
        <w:autoSpaceDE w:val="0"/>
        <w:autoSpaceDN w:val="0"/>
        <w:adjustRightInd w:val="0"/>
        <w:ind w:leftChars="100" w:left="420" w:hangingChars="100" w:hanging="210"/>
        <w:jc w:val="left"/>
        <w:rPr>
          <w:rFonts w:ascii="ＭＳ 明朝" w:hAnsi="ＭＳ 明朝"/>
        </w:rPr>
      </w:pPr>
      <w:r>
        <w:rPr>
          <w:rFonts w:ascii="ＭＳ 明朝" w:hAnsi="ＭＳ 明朝"/>
        </w:rPr>
        <w:t>・</w:t>
      </w:r>
      <w:r>
        <w:rPr>
          <w:rFonts w:ascii="ＭＳ 明朝" w:hAnsi="ＭＳ 明朝" w:hint="eastAsia"/>
        </w:rPr>
        <w:t>国際社会の一員としてどのように生きていくかについて自分の考えをもつ。</w:t>
      </w:r>
    </w:p>
    <w:p w:rsidR="00DC026C" w:rsidRDefault="00DC026C" w:rsidP="002551CE">
      <w:pPr>
        <w:autoSpaceDE w:val="0"/>
        <w:autoSpaceDN w:val="0"/>
        <w:adjustRightInd w:val="0"/>
        <w:ind w:leftChars="100" w:left="420" w:hangingChars="100" w:hanging="210"/>
        <w:jc w:val="right"/>
        <w:rPr>
          <w:rFonts w:ascii="ＭＳ 明朝" w:hAnsi="ＭＳ 明朝"/>
        </w:rPr>
      </w:pPr>
      <w:r>
        <w:rPr>
          <w:rFonts w:ascii="ＭＳ 明朝" w:hAnsi="ＭＳ 明朝" w:hint="eastAsia"/>
        </w:rPr>
        <w:t>【</w:t>
      </w:r>
      <w:r w:rsidR="00BF1812">
        <w:rPr>
          <w:rFonts w:ascii="ＭＳ 明朝" w:hAnsi="ＭＳ 明朝" w:hint="eastAsia"/>
        </w:rPr>
        <w:t>思考</w:t>
      </w:r>
      <w:r w:rsidR="002551CE">
        <w:rPr>
          <w:rFonts w:ascii="ＭＳ 明朝" w:hAnsi="ＭＳ 明朝" w:hint="eastAsia"/>
        </w:rPr>
        <w:t>力</w:t>
      </w:r>
      <w:r>
        <w:rPr>
          <w:rFonts w:ascii="ＭＳ 明朝" w:hAnsi="ＭＳ 明朝" w:hint="eastAsia"/>
        </w:rPr>
        <w:t>・</w:t>
      </w:r>
      <w:r w:rsidR="00BF1812">
        <w:rPr>
          <w:rFonts w:ascii="ＭＳ 明朝" w:hAnsi="ＭＳ 明朝" w:hint="eastAsia"/>
        </w:rPr>
        <w:t>判断</w:t>
      </w:r>
      <w:r w:rsidR="002551CE">
        <w:rPr>
          <w:rFonts w:ascii="ＭＳ 明朝" w:hAnsi="ＭＳ 明朝" w:hint="eastAsia"/>
        </w:rPr>
        <w:t>力</w:t>
      </w:r>
      <w:r>
        <w:rPr>
          <w:rFonts w:ascii="ＭＳ 明朝" w:hAnsi="ＭＳ 明朝" w:hint="eastAsia"/>
        </w:rPr>
        <w:t>・</w:t>
      </w:r>
      <w:r w:rsidR="00BF1812">
        <w:rPr>
          <w:rFonts w:ascii="ＭＳ 明朝" w:hAnsi="ＭＳ 明朝" w:hint="eastAsia"/>
        </w:rPr>
        <w:t>表現</w:t>
      </w:r>
      <w:r w:rsidR="002551CE">
        <w:rPr>
          <w:rFonts w:ascii="ＭＳ 明朝" w:hAnsi="ＭＳ 明朝" w:hint="eastAsia"/>
        </w:rPr>
        <w:t>力</w:t>
      </w:r>
      <w:r>
        <w:rPr>
          <w:rFonts w:ascii="ＭＳ 明朝" w:hAnsi="ＭＳ 明朝" w:hint="eastAsia"/>
        </w:rPr>
        <w:t>】</w:t>
      </w:r>
    </w:p>
    <w:p w:rsidR="00810DB8" w:rsidRPr="0023692B" w:rsidRDefault="00810DB8" w:rsidP="00810DB8">
      <w:pPr>
        <w:ind w:left="210" w:hangingChars="100" w:hanging="210"/>
      </w:pPr>
      <w:r>
        <w:rPr>
          <w:rFonts w:ascii="ＭＳ 明朝" w:hAnsi="ＭＳ 明朝"/>
        </w:rPr>
        <w:t xml:space="preserve">　・</w:t>
      </w:r>
      <w:r w:rsidR="00BF1812">
        <w:rPr>
          <w:rFonts w:ascii="ＭＳ 明朝" w:hAnsi="ＭＳ 明朝"/>
        </w:rPr>
        <w:t>友達と協働的に課題を解決し、考えたことを共有しながら、次の学びに繋げようとする。</w:t>
      </w:r>
    </w:p>
    <w:p w:rsidR="001D455C" w:rsidRPr="008D3244" w:rsidRDefault="00BF1812" w:rsidP="008D3244">
      <w:pPr>
        <w:autoSpaceDE w:val="0"/>
        <w:autoSpaceDN w:val="0"/>
        <w:adjustRightInd w:val="0"/>
        <w:ind w:leftChars="100" w:left="420" w:right="210" w:hangingChars="100" w:hanging="210"/>
        <w:jc w:val="right"/>
        <w:rPr>
          <w:rFonts w:ascii="ＭＳ 明朝" w:hAnsi="ＭＳ 明朝" w:hint="eastAsia"/>
        </w:rPr>
      </w:pPr>
      <w:r>
        <w:rPr>
          <w:rFonts w:ascii="ＭＳ 明朝" w:hAnsi="ＭＳ 明朝" w:hint="eastAsia"/>
        </w:rPr>
        <w:t>【</w:t>
      </w:r>
      <w:r w:rsidR="002551CE">
        <w:rPr>
          <w:rFonts w:ascii="ＭＳ 明朝" w:hAnsi="ＭＳ 明朝" w:hint="eastAsia"/>
        </w:rPr>
        <w:t>学びに向かう力・人間性等の涵養</w:t>
      </w:r>
      <w:r>
        <w:rPr>
          <w:rFonts w:ascii="ＭＳ 明朝" w:hAnsi="ＭＳ 明朝" w:hint="eastAsia"/>
        </w:rPr>
        <w:t>】</w:t>
      </w:r>
    </w:p>
    <w:p w:rsidR="00A31824" w:rsidRDefault="008D3244" w:rsidP="00A31824">
      <w:r>
        <w:rPr>
          <w:rFonts w:hint="eastAsia"/>
        </w:rPr>
        <w:t>４</w:t>
      </w:r>
      <w:r w:rsidR="00A31824">
        <w:t xml:space="preserve">　評価規準</w:t>
      </w:r>
    </w:p>
    <w:tbl>
      <w:tblPr>
        <w:tblW w:w="9766" w:type="dxa"/>
        <w:tblInd w:w="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55"/>
        <w:gridCol w:w="3255"/>
        <w:gridCol w:w="3256"/>
      </w:tblGrid>
      <w:tr w:rsidR="00A31824" w:rsidTr="00A31824">
        <w:trPr>
          <w:trHeight w:val="345"/>
        </w:trPr>
        <w:tc>
          <w:tcPr>
            <w:tcW w:w="3255" w:type="dxa"/>
          </w:tcPr>
          <w:p w:rsidR="00A31824" w:rsidRDefault="00A31824" w:rsidP="00E55A06">
            <w:pPr>
              <w:autoSpaceDE w:val="0"/>
              <w:autoSpaceDN w:val="0"/>
              <w:adjustRightInd w:val="0"/>
              <w:jc w:val="center"/>
            </w:pPr>
            <w:r>
              <w:rPr>
                <w:rFonts w:hint="eastAsia"/>
              </w:rPr>
              <w:t>知識・技能</w:t>
            </w:r>
          </w:p>
        </w:tc>
        <w:tc>
          <w:tcPr>
            <w:tcW w:w="3255" w:type="dxa"/>
          </w:tcPr>
          <w:p w:rsidR="00A31824" w:rsidRDefault="00A31824" w:rsidP="00E55A06">
            <w:pPr>
              <w:autoSpaceDE w:val="0"/>
              <w:autoSpaceDN w:val="0"/>
              <w:adjustRightInd w:val="0"/>
              <w:jc w:val="center"/>
            </w:pPr>
            <w:r>
              <w:rPr>
                <w:rFonts w:hint="eastAsia"/>
              </w:rPr>
              <w:t>思考・判断・表現</w:t>
            </w:r>
          </w:p>
        </w:tc>
        <w:tc>
          <w:tcPr>
            <w:tcW w:w="3256" w:type="dxa"/>
          </w:tcPr>
          <w:p w:rsidR="00A31824" w:rsidRDefault="00A31824" w:rsidP="00E55A06">
            <w:pPr>
              <w:autoSpaceDE w:val="0"/>
              <w:autoSpaceDN w:val="0"/>
              <w:adjustRightInd w:val="0"/>
              <w:jc w:val="center"/>
            </w:pPr>
            <w:r>
              <w:rPr>
                <w:rFonts w:hint="eastAsia"/>
              </w:rPr>
              <w:t>主体的に学習に取り組む態度</w:t>
            </w:r>
          </w:p>
        </w:tc>
      </w:tr>
      <w:tr w:rsidR="00A31824" w:rsidRPr="00AF60CE" w:rsidTr="00A31824">
        <w:trPr>
          <w:trHeight w:val="2014"/>
        </w:trPr>
        <w:tc>
          <w:tcPr>
            <w:tcW w:w="3255" w:type="dxa"/>
          </w:tcPr>
          <w:p w:rsidR="001D455C" w:rsidRDefault="000D4771" w:rsidP="001D455C">
            <w:pPr>
              <w:autoSpaceDE w:val="0"/>
              <w:autoSpaceDN w:val="0"/>
              <w:adjustRightInd w:val="0"/>
              <w:ind w:left="210" w:hangingChars="100" w:hanging="210"/>
              <w:jc w:val="left"/>
              <w:rPr>
                <w:rFonts w:ascii="ＭＳ 明朝" w:hAnsi="ＭＳ 明朝"/>
              </w:rPr>
            </w:pPr>
            <w:r>
              <w:rPr>
                <w:rFonts w:ascii="ＭＳ 明朝" w:hAnsi="ＭＳ 明朝" w:hint="eastAsia"/>
              </w:rPr>
              <w:t>①</w:t>
            </w:r>
            <w:r w:rsidR="001D455C">
              <w:rPr>
                <w:rFonts w:ascii="ＭＳ 明朝" w:hAnsi="ＭＳ 明朝"/>
              </w:rPr>
              <w:t>国によって異なった歴史や文化、価値観があることを理解している。</w:t>
            </w:r>
          </w:p>
          <w:p w:rsidR="001D455C" w:rsidRPr="00387B1C" w:rsidRDefault="000D4771" w:rsidP="001D455C">
            <w:pPr>
              <w:autoSpaceDE w:val="0"/>
              <w:autoSpaceDN w:val="0"/>
              <w:adjustRightInd w:val="0"/>
              <w:ind w:left="237" w:hangingChars="113" w:hanging="237"/>
              <w:jc w:val="left"/>
              <w:rPr>
                <w:rFonts w:ascii="ＭＳ 明朝" w:hAnsi="ＭＳ 明朝"/>
              </w:rPr>
            </w:pPr>
            <w:r>
              <w:rPr>
                <w:rFonts w:ascii="ＭＳ 明朝" w:hAnsi="ＭＳ 明朝" w:hint="eastAsia"/>
              </w:rPr>
              <w:t>②</w:t>
            </w:r>
            <w:r w:rsidR="001D455C">
              <w:rPr>
                <w:rFonts w:ascii="ＭＳ 明朝" w:hAnsi="ＭＳ 明朝"/>
              </w:rPr>
              <w:t>人種差別で苦しむ人々の思いに気付き、問題解決に向けて真剣に考えることの大切さを理解している。</w:t>
            </w:r>
          </w:p>
          <w:p w:rsidR="00A31824" w:rsidRPr="00AF60CE" w:rsidRDefault="00A31824" w:rsidP="001D455C">
            <w:pPr>
              <w:autoSpaceDE w:val="0"/>
              <w:autoSpaceDN w:val="0"/>
              <w:adjustRightInd w:val="0"/>
              <w:ind w:left="210" w:hangingChars="100" w:hanging="210"/>
              <w:jc w:val="left"/>
              <w:rPr>
                <w:rFonts w:asciiTheme="minorEastAsia" w:hAnsiTheme="minorEastAsia"/>
              </w:rPr>
            </w:pPr>
          </w:p>
        </w:tc>
        <w:tc>
          <w:tcPr>
            <w:tcW w:w="3255" w:type="dxa"/>
          </w:tcPr>
          <w:p w:rsidR="001D455C" w:rsidRDefault="000D4771" w:rsidP="001D455C">
            <w:pPr>
              <w:autoSpaceDE w:val="0"/>
              <w:autoSpaceDN w:val="0"/>
              <w:adjustRightInd w:val="0"/>
              <w:ind w:left="210" w:hangingChars="100" w:hanging="210"/>
              <w:jc w:val="left"/>
              <w:rPr>
                <w:rFonts w:ascii="ＭＳ 明朝" w:hAnsi="ＭＳ 明朝"/>
              </w:rPr>
            </w:pPr>
            <w:r>
              <w:rPr>
                <w:rFonts w:ascii="ＭＳ 明朝" w:hAnsi="ＭＳ 明朝" w:hint="eastAsia"/>
              </w:rPr>
              <w:t>①</w:t>
            </w:r>
            <w:r w:rsidR="001D455C">
              <w:rPr>
                <w:rFonts w:ascii="ＭＳ 明朝" w:hAnsi="ＭＳ 明朝"/>
              </w:rPr>
              <w:t>課題の解決に向けた計画を立てる段階で、何をするのか、何のためにするのかを意識し、解決の見通しをもって計画を立てている。</w:t>
            </w:r>
          </w:p>
          <w:p w:rsidR="001D455C" w:rsidRDefault="000D4771" w:rsidP="001D455C">
            <w:pPr>
              <w:autoSpaceDE w:val="0"/>
              <w:autoSpaceDN w:val="0"/>
              <w:adjustRightInd w:val="0"/>
              <w:ind w:left="241" w:hangingChars="115" w:hanging="241"/>
              <w:jc w:val="left"/>
              <w:rPr>
                <w:rFonts w:ascii="ＭＳ 明朝" w:hAnsi="ＭＳ 明朝"/>
              </w:rPr>
            </w:pPr>
            <w:r>
              <w:rPr>
                <w:rFonts w:ascii="ＭＳ 明朝" w:hAnsi="ＭＳ 明朝" w:hint="eastAsia"/>
              </w:rPr>
              <w:t>②</w:t>
            </w:r>
            <w:r w:rsidR="001D455C">
              <w:rPr>
                <w:rFonts w:ascii="ＭＳ 明朝" w:hAnsi="ＭＳ 明朝"/>
              </w:rPr>
              <w:t>収集した情報を比較したり、関連付けたりしながら、共通点や差異点を見つけて、課題解決のために必要かどうか取捨選択</w:t>
            </w:r>
            <w:r w:rsidR="00026965">
              <w:rPr>
                <w:rFonts w:ascii="ＭＳ 明朝" w:hAnsi="ＭＳ 明朝"/>
              </w:rPr>
              <w:t>をしてい</w:t>
            </w:r>
            <w:r w:rsidR="001D455C">
              <w:rPr>
                <w:rFonts w:ascii="ＭＳ 明朝" w:hAnsi="ＭＳ 明朝"/>
              </w:rPr>
              <w:t>る。</w:t>
            </w:r>
          </w:p>
          <w:p w:rsidR="001D455C" w:rsidRDefault="000D4771" w:rsidP="001D455C">
            <w:pPr>
              <w:autoSpaceDE w:val="0"/>
              <w:autoSpaceDN w:val="0"/>
              <w:adjustRightInd w:val="0"/>
              <w:ind w:left="241" w:hangingChars="115" w:hanging="241"/>
              <w:jc w:val="left"/>
              <w:rPr>
                <w:rFonts w:ascii="ＭＳ 明朝" w:hAnsi="ＭＳ 明朝"/>
              </w:rPr>
            </w:pPr>
            <w:r>
              <w:rPr>
                <w:rFonts w:ascii="ＭＳ 明朝" w:hAnsi="ＭＳ 明朝" w:hint="eastAsia"/>
              </w:rPr>
              <w:t>③</w:t>
            </w:r>
            <w:r w:rsidR="00026965">
              <w:rPr>
                <w:rFonts w:ascii="ＭＳ 明朝" w:hAnsi="ＭＳ 明朝"/>
              </w:rPr>
              <w:t>相手や目的に応じてわ</w:t>
            </w:r>
            <w:r w:rsidR="001D455C">
              <w:rPr>
                <w:rFonts w:ascii="ＭＳ 明朝" w:hAnsi="ＭＳ 明朝"/>
              </w:rPr>
              <w:t>かりやすく伝わるように、より論理的で効果的な表現</w:t>
            </w:r>
            <w:r w:rsidR="00026965">
              <w:rPr>
                <w:rFonts w:ascii="ＭＳ 明朝" w:hAnsi="ＭＳ 明朝"/>
              </w:rPr>
              <w:t>をしてまとめている</w:t>
            </w:r>
            <w:r w:rsidR="001D455C">
              <w:rPr>
                <w:rFonts w:ascii="ＭＳ 明朝" w:hAnsi="ＭＳ 明朝"/>
              </w:rPr>
              <w:t>。</w:t>
            </w:r>
          </w:p>
          <w:p w:rsidR="00A31824" w:rsidRPr="001D455C" w:rsidRDefault="00A31824" w:rsidP="00E55A06">
            <w:pPr>
              <w:autoSpaceDE w:val="0"/>
              <w:autoSpaceDN w:val="0"/>
              <w:adjustRightInd w:val="0"/>
              <w:ind w:left="210" w:hangingChars="100" w:hanging="210"/>
              <w:jc w:val="left"/>
              <w:rPr>
                <w:rFonts w:asciiTheme="minorEastAsia" w:hAnsiTheme="minorEastAsia" w:cs="MS-Mincho"/>
                <w:kern w:val="0"/>
                <w:szCs w:val="21"/>
              </w:rPr>
            </w:pPr>
          </w:p>
        </w:tc>
        <w:tc>
          <w:tcPr>
            <w:tcW w:w="3256" w:type="dxa"/>
          </w:tcPr>
          <w:p w:rsidR="001D455C" w:rsidRDefault="000D4771" w:rsidP="001D455C">
            <w:pPr>
              <w:autoSpaceDE w:val="0"/>
              <w:autoSpaceDN w:val="0"/>
              <w:adjustRightInd w:val="0"/>
              <w:ind w:left="210" w:hangingChars="100" w:hanging="210"/>
              <w:jc w:val="left"/>
              <w:rPr>
                <w:rFonts w:ascii="ＭＳ 明朝" w:hAnsi="ＭＳ 明朝"/>
              </w:rPr>
            </w:pPr>
            <w:r>
              <w:rPr>
                <w:rFonts w:ascii="ＭＳ 明朝" w:hAnsi="ＭＳ 明朝" w:hint="eastAsia"/>
              </w:rPr>
              <w:t>①</w:t>
            </w:r>
            <w:r w:rsidR="001D455C">
              <w:rPr>
                <w:rFonts w:ascii="ＭＳ 明朝" w:hAnsi="ＭＳ 明朝"/>
              </w:rPr>
              <w:t xml:space="preserve">出前講座の講師との交流会において、異なる文化や価値観を尊重するとともに、共通性を見出そうとしている。　</w:t>
            </w:r>
          </w:p>
          <w:p w:rsidR="001D455C" w:rsidRDefault="000D4771" w:rsidP="001D455C">
            <w:pPr>
              <w:autoSpaceDE w:val="0"/>
              <w:autoSpaceDN w:val="0"/>
              <w:adjustRightInd w:val="0"/>
              <w:ind w:left="210" w:hangingChars="100" w:hanging="210"/>
              <w:jc w:val="left"/>
              <w:rPr>
                <w:rFonts w:ascii="ＭＳ 明朝" w:hAnsi="ＭＳ 明朝"/>
              </w:rPr>
            </w:pPr>
            <w:r>
              <w:rPr>
                <w:rFonts w:ascii="ＭＳ 明朝" w:hAnsi="ＭＳ 明朝" w:hint="eastAsia"/>
              </w:rPr>
              <w:t>②</w:t>
            </w:r>
            <w:r w:rsidR="001D455C">
              <w:rPr>
                <w:rFonts w:ascii="ＭＳ 明朝" w:hAnsi="ＭＳ 明朝"/>
              </w:rPr>
              <w:t>出前講座や発表会において、講師や聞き手に対し、目的意識を明確にして関わろうと</w:t>
            </w:r>
            <w:r w:rsidR="00026965">
              <w:rPr>
                <w:rFonts w:ascii="ＭＳ 明朝" w:hAnsi="ＭＳ 明朝"/>
              </w:rPr>
              <w:t>し</w:t>
            </w:r>
            <w:r w:rsidR="001D455C">
              <w:rPr>
                <w:rFonts w:ascii="ＭＳ 明朝" w:hAnsi="ＭＳ 明朝"/>
              </w:rPr>
              <w:t>ている。</w:t>
            </w:r>
          </w:p>
          <w:p w:rsidR="001D455C" w:rsidRDefault="000D4771" w:rsidP="001D455C">
            <w:pPr>
              <w:autoSpaceDE w:val="0"/>
              <w:autoSpaceDN w:val="0"/>
              <w:adjustRightInd w:val="0"/>
              <w:ind w:left="210" w:hangingChars="100" w:hanging="210"/>
              <w:jc w:val="left"/>
              <w:rPr>
                <w:rFonts w:ascii="ＭＳ 明朝" w:hAnsi="ＭＳ 明朝"/>
              </w:rPr>
            </w:pPr>
            <w:r>
              <w:rPr>
                <w:rFonts w:ascii="ＭＳ 明朝" w:hAnsi="ＭＳ 明朝" w:hint="eastAsia"/>
              </w:rPr>
              <w:t>③</w:t>
            </w:r>
            <w:r w:rsidR="001D455C">
              <w:rPr>
                <w:rFonts w:ascii="ＭＳ 明朝" w:hAnsi="ＭＳ 明朝"/>
              </w:rPr>
              <w:t>異なる文化の共生を目指して、自他の考えの良さを生かしたりしながら、問題の解決に向けて協力して取り組んでいる。</w:t>
            </w:r>
          </w:p>
          <w:p w:rsidR="00A31824" w:rsidRPr="00AF60CE" w:rsidRDefault="00A31824" w:rsidP="001D455C">
            <w:pPr>
              <w:autoSpaceDE w:val="0"/>
              <w:autoSpaceDN w:val="0"/>
              <w:adjustRightInd w:val="0"/>
              <w:ind w:left="210" w:hangingChars="100" w:hanging="210"/>
              <w:jc w:val="left"/>
              <w:rPr>
                <w:rFonts w:asciiTheme="minorEastAsia" w:hAnsiTheme="minorEastAsia"/>
              </w:rPr>
            </w:pPr>
          </w:p>
        </w:tc>
      </w:tr>
    </w:tbl>
    <w:p w:rsidR="00A31824" w:rsidRPr="00A31824" w:rsidRDefault="00A31824" w:rsidP="00C4026B">
      <w:pPr>
        <w:spacing w:line="260" w:lineRule="exact"/>
        <w:jc w:val="left"/>
        <w:rPr>
          <w:rFonts w:ascii="ＭＳ 明朝" w:hAnsi="ＭＳ 明朝" w:hint="eastAsia"/>
          <w:sz w:val="22"/>
        </w:rPr>
      </w:pPr>
    </w:p>
    <w:p w:rsidR="00B063D7" w:rsidRPr="00C4026B" w:rsidRDefault="008D3244" w:rsidP="00C4026B">
      <w:pPr>
        <w:spacing w:line="260" w:lineRule="exact"/>
        <w:jc w:val="left"/>
        <w:rPr>
          <w:rFonts w:ascii="ＭＳ 明朝" w:hAnsi="ＭＳ 明朝"/>
          <w:sz w:val="22"/>
          <w:lang w:eastAsia="zh-TW"/>
        </w:rPr>
      </w:pPr>
      <w:r>
        <w:rPr>
          <w:rFonts w:ascii="ＭＳ 明朝" w:hAnsi="ＭＳ 明朝" w:hint="eastAsia"/>
          <w:sz w:val="22"/>
        </w:rPr>
        <w:t>５</w:t>
      </w:r>
      <w:r w:rsidR="00C4026B">
        <w:rPr>
          <w:rFonts w:ascii="ＭＳ 明朝" w:hAnsi="ＭＳ 明朝"/>
          <w:sz w:val="22"/>
          <w:lang w:eastAsia="zh-TW"/>
        </w:rPr>
        <w:t xml:space="preserve">　</w:t>
      </w:r>
      <w:r w:rsidR="00B063D7" w:rsidRPr="00C4026B">
        <w:rPr>
          <w:rFonts w:ascii="ＭＳ 明朝" w:hAnsi="ＭＳ 明朝" w:hint="eastAsia"/>
          <w:sz w:val="22"/>
          <w:lang w:eastAsia="zh-TW"/>
        </w:rPr>
        <w:t>指導計画（全２</w:t>
      </w:r>
      <w:r w:rsidR="00316B90" w:rsidRPr="00C4026B">
        <w:rPr>
          <w:rFonts w:ascii="ＭＳ 明朝" w:hAnsi="ＭＳ 明朝" w:hint="eastAsia"/>
          <w:sz w:val="22"/>
          <w:lang w:eastAsia="zh-TW"/>
        </w:rPr>
        <w:t>４</w:t>
      </w:r>
      <w:r w:rsidR="00B063D7" w:rsidRPr="00C4026B">
        <w:rPr>
          <w:rFonts w:ascii="ＭＳ 明朝" w:hAnsi="ＭＳ 明朝" w:hint="eastAsia"/>
          <w:sz w:val="22"/>
          <w:lang w:eastAsia="zh-TW"/>
        </w:rPr>
        <w:t>時間）</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62"/>
        <w:gridCol w:w="3119"/>
        <w:gridCol w:w="4678"/>
        <w:gridCol w:w="472"/>
        <w:gridCol w:w="472"/>
        <w:gridCol w:w="473"/>
      </w:tblGrid>
      <w:tr w:rsidR="009C0BC3" w:rsidRPr="000E034F" w:rsidTr="009C0BC3">
        <w:trPr>
          <w:trHeight w:val="255"/>
        </w:trPr>
        <w:tc>
          <w:tcPr>
            <w:tcW w:w="562" w:type="dxa"/>
            <w:shd w:val="clear" w:color="auto" w:fill="auto"/>
          </w:tcPr>
          <w:p w:rsidR="009C0BC3" w:rsidRPr="000E034F" w:rsidRDefault="009C0BC3" w:rsidP="00A31D77">
            <w:pPr>
              <w:spacing w:line="260" w:lineRule="exact"/>
              <w:jc w:val="center"/>
              <w:rPr>
                <w:rFonts w:ascii="ＭＳ 明朝" w:hAnsi="ＭＳ 明朝"/>
                <w:sz w:val="22"/>
              </w:rPr>
            </w:pPr>
            <w:r w:rsidRPr="000E034F">
              <w:rPr>
                <w:rFonts w:ascii="ＭＳ 明朝" w:hAnsi="ＭＳ 明朝" w:hint="eastAsia"/>
                <w:sz w:val="22"/>
              </w:rPr>
              <w:t>時</w:t>
            </w:r>
          </w:p>
        </w:tc>
        <w:tc>
          <w:tcPr>
            <w:tcW w:w="3119" w:type="dxa"/>
            <w:shd w:val="clear" w:color="auto" w:fill="auto"/>
          </w:tcPr>
          <w:p w:rsidR="009C0BC3" w:rsidRPr="000E034F" w:rsidRDefault="009C0BC3" w:rsidP="002D619E">
            <w:pPr>
              <w:spacing w:line="260" w:lineRule="exact"/>
              <w:jc w:val="center"/>
              <w:rPr>
                <w:rFonts w:ascii="ＭＳ 明朝" w:hAnsi="ＭＳ 明朝"/>
                <w:sz w:val="22"/>
              </w:rPr>
            </w:pPr>
            <w:r w:rsidRPr="000E034F">
              <w:rPr>
                <w:rFonts w:ascii="ＭＳ 明朝" w:hAnsi="ＭＳ 明朝" w:hint="eastAsia"/>
                <w:sz w:val="22"/>
              </w:rPr>
              <w:t>学習活動と内容</w:t>
            </w:r>
          </w:p>
        </w:tc>
        <w:tc>
          <w:tcPr>
            <w:tcW w:w="4678" w:type="dxa"/>
            <w:shd w:val="clear" w:color="auto" w:fill="auto"/>
          </w:tcPr>
          <w:p w:rsidR="009C0BC3" w:rsidRPr="000E034F" w:rsidRDefault="009C0BC3" w:rsidP="002D619E">
            <w:pPr>
              <w:spacing w:line="260" w:lineRule="exact"/>
              <w:jc w:val="center"/>
              <w:rPr>
                <w:rFonts w:ascii="ＭＳ 明朝" w:hAnsi="ＭＳ 明朝"/>
                <w:sz w:val="22"/>
              </w:rPr>
            </w:pPr>
            <w:r>
              <w:rPr>
                <w:rFonts w:ascii="ＭＳ 明朝" w:hAnsi="ＭＳ 明朝" w:hint="eastAsia"/>
                <w:sz w:val="22"/>
              </w:rPr>
              <w:t xml:space="preserve">指導や支援の手立て　</w:t>
            </w:r>
          </w:p>
        </w:tc>
        <w:tc>
          <w:tcPr>
            <w:tcW w:w="472" w:type="dxa"/>
          </w:tcPr>
          <w:p w:rsidR="009C0BC3" w:rsidRDefault="009C0BC3" w:rsidP="009C0BC3">
            <w:pPr>
              <w:spacing w:line="260" w:lineRule="exact"/>
              <w:jc w:val="center"/>
              <w:rPr>
                <w:rFonts w:ascii="ＭＳ 明朝" w:hAnsi="ＭＳ 明朝"/>
                <w:sz w:val="22"/>
              </w:rPr>
            </w:pPr>
            <w:r>
              <w:rPr>
                <w:rFonts w:ascii="ＭＳ 明朝" w:hAnsi="ＭＳ 明朝" w:hint="eastAsia"/>
                <w:sz w:val="22"/>
              </w:rPr>
              <w:t>知</w:t>
            </w:r>
          </w:p>
        </w:tc>
        <w:tc>
          <w:tcPr>
            <w:tcW w:w="472" w:type="dxa"/>
          </w:tcPr>
          <w:p w:rsidR="009C0BC3" w:rsidRDefault="009C0BC3" w:rsidP="009C0BC3">
            <w:pPr>
              <w:spacing w:line="260" w:lineRule="exact"/>
              <w:jc w:val="center"/>
              <w:rPr>
                <w:rFonts w:ascii="ＭＳ 明朝" w:hAnsi="ＭＳ 明朝"/>
                <w:sz w:val="22"/>
              </w:rPr>
            </w:pPr>
            <w:r>
              <w:rPr>
                <w:rFonts w:ascii="ＭＳ 明朝" w:hAnsi="ＭＳ 明朝" w:hint="eastAsia"/>
                <w:sz w:val="22"/>
              </w:rPr>
              <w:t>思</w:t>
            </w:r>
          </w:p>
        </w:tc>
        <w:tc>
          <w:tcPr>
            <w:tcW w:w="473" w:type="dxa"/>
          </w:tcPr>
          <w:p w:rsidR="009C0BC3" w:rsidRDefault="009C0BC3" w:rsidP="009C0BC3">
            <w:pPr>
              <w:spacing w:line="260" w:lineRule="exact"/>
              <w:jc w:val="center"/>
              <w:rPr>
                <w:rFonts w:ascii="ＭＳ 明朝" w:hAnsi="ＭＳ 明朝"/>
                <w:sz w:val="22"/>
              </w:rPr>
            </w:pPr>
            <w:r>
              <w:rPr>
                <w:rFonts w:ascii="ＭＳ 明朝" w:hAnsi="ＭＳ 明朝" w:hint="eastAsia"/>
                <w:sz w:val="22"/>
              </w:rPr>
              <w:t>態</w:t>
            </w:r>
          </w:p>
        </w:tc>
      </w:tr>
      <w:tr w:rsidR="009C0BC3" w:rsidRPr="000E034F" w:rsidTr="009C0BC3">
        <w:trPr>
          <w:trHeight w:val="1639"/>
        </w:trPr>
        <w:tc>
          <w:tcPr>
            <w:tcW w:w="562" w:type="dxa"/>
            <w:shd w:val="clear" w:color="auto" w:fill="auto"/>
          </w:tcPr>
          <w:p w:rsidR="009C0BC3" w:rsidRPr="000E034F" w:rsidRDefault="009C0BC3" w:rsidP="009D270E">
            <w:pPr>
              <w:spacing w:line="260" w:lineRule="exact"/>
              <w:jc w:val="center"/>
              <w:rPr>
                <w:rFonts w:ascii="ＭＳ 明朝" w:hAnsi="ＭＳ 明朝"/>
                <w:sz w:val="22"/>
              </w:rPr>
            </w:pPr>
            <w:r>
              <w:rPr>
                <w:rFonts w:ascii="ＭＳ 明朝" w:hAnsi="ＭＳ 明朝" w:hint="eastAsia"/>
                <w:sz w:val="22"/>
              </w:rPr>
              <w:t>１</w:t>
            </w:r>
          </w:p>
        </w:tc>
        <w:tc>
          <w:tcPr>
            <w:tcW w:w="3119" w:type="dxa"/>
            <w:shd w:val="clear" w:color="auto" w:fill="auto"/>
          </w:tcPr>
          <w:p w:rsidR="009C0BC3" w:rsidRDefault="009C0BC3" w:rsidP="006718D0">
            <w:pPr>
              <w:spacing w:line="260" w:lineRule="exact"/>
              <w:ind w:left="220" w:hangingChars="100" w:hanging="220"/>
              <w:jc w:val="left"/>
              <w:rPr>
                <w:rFonts w:ascii="ＭＳ 明朝" w:hAnsi="ＭＳ 明朝" w:cs="ＭＳ Ｐゴシック"/>
                <w:kern w:val="0"/>
                <w:sz w:val="22"/>
              </w:rPr>
            </w:pPr>
            <w:r>
              <w:rPr>
                <w:rFonts w:ascii="ＭＳ 明朝" w:hAnsi="ＭＳ 明朝" w:cs="ＭＳ Ｐゴシック" w:hint="eastAsia"/>
                <w:kern w:val="0"/>
                <w:sz w:val="22"/>
              </w:rPr>
              <w:t>○イタリアの文化を知る。</w:t>
            </w:r>
          </w:p>
          <w:p w:rsidR="009C0BC3" w:rsidRDefault="009C0BC3" w:rsidP="00A31D77">
            <w:pPr>
              <w:spacing w:line="260" w:lineRule="exact"/>
              <w:ind w:left="220" w:hangingChars="100" w:hanging="220"/>
              <w:jc w:val="left"/>
              <w:rPr>
                <w:rFonts w:ascii="ＭＳ 明朝" w:hAnsi="ＭＳ 明朝" w:cs="ＭＳ Ｐゴシック"/>
                <w:kern w:val="0"/>
                <w:sz w:val="22"/>
              </w:rPr>
            </w:pPr>
            <w:r>
              <w:rPr>
                <w:rFonts w:ascii="ＭＳ 明朝" w:hAnsi="ＭＳ 明朝" w:cs="ＭＳ Ｐゴシック" w:hint="eastAsia"/>
                <w:kern w:val="0"/>
                <w:sz w:val="22"/>
              </w:rPr>
              <w:t>・町の雰囲気について知る。</w:t>
            </w:r>
          </w:p>
          <w:p w:rsidR="009C0BC3" w:rsidRDefault="009C0BC3" w:rsidP="00A31D77">
            <w:pPr>
              <w:spacing w:line="260" w:lineRule="exact"/>
              <w:ind w:left="220" w:hangingChars="100" w:hanging="220"/>
              <w:jc w:val="left"/>
              <w:rPr>
                <w:rFonts w:ascii="ＭＳ 明朝" w:hAnsi="ＭＳ 明朝" w:cs="ＭＳ Ｐゴシック"/>
                <w:kern w:val="0"/>
                <w:sz w:val="22"/>
              </w:rPr>
            </w:pPr>
            <w:r>
              <w:rPr>
                <w:rFonts w:ascii="ＭＳ 明朝" w:hAnsi="ＭＳ 明朝" w:cs="ＭＳ Ｐゴシック"/>
                <w:kern w:val="0"/>
                <w:sz w:val="22"/>
              </w:rPr>
              <w:t>・イタリアの年中行事について知る。</w:t>
            </w:r>
          </w:p>
          <w:p w:rsidR="009C0BC3" w:rsidRPr="006718D0" w:rsidRDefault="009C0BC3" w:rsidP="006718D0">
            <w:pPr>
              <w:widowControl/>
              <w:spacing w:after="225"/>
              <w:ind w:left="220" w:hangingChars="100" w:hanging="220"/>
              <w:jc w:val="left"/>
              <w:outlineLvl w:val="3"/>
              <w:rPr>
                <w:rFonts w:ascii="ＭＳ 明朝" w:hAnsi="ＭＳ 明朝" w:cs="ＭＳ Ｐゴシック"/>
                <w:kern w:val="0"/>
                <w:sz w:val="22"/>
              </w:rPr>
            </w:pPr>
            <w:r>
              <w:rPr>
                <w:rFonts w:ascii="ＭＳ 明朝" w:hAnsi="ＭＳ 明朝" w:cs="ＭＳ Ｐゴシック" w:hint="eastAsia"/>
                <w:kern w:val="0"/>
                <w:sz w:val="22"/>
              </w:rPr>
              <w:t>・イタリアの代表的な食べ物を知る。</w:t>
            </w:r>
          </w:p>
        </w:tc>
        <w:tc>
          <w:tcPr>
            <w:tcW w:w="4678" w:type="dxa"/>
            <w:shd w:val="clear" w:color="auto" w:fill="auto"/>
          </w:tcPr>
          <w:p w:rsidR="009C0BC3" w:rsidRDefault="009C0BC3" w:rsidP="002D619E">
            <w:pPr>
              <w:spacing w:line="260" w:lineRule="exact"/>
              <w:ind w:left="220" w:hangingChars="100" w:hanging="220"/>
              <w:jc w:val="left"/>
              <w:rPr>
                <w:rFonts w:ascii="ＭＳ 明朝" w:hAnsi="ＭＳ 明朝"/>
                <w:sz w:val="22"/>
              </w:rPr>
            </w:pPr>
            <w:r>
              <w:rPr>
                <w:rFonts w:ascii="ＭＳ 明朝" w:hAnsi="ＭＳ 明朝"/>
                <w:sz w:val="22"/>
              </w:rPr>
              <w:t>・イタリアの文化を紹介することで、世界の文化を調べることへの興味をもたせる。</w:t>
            </w:r>
          </w:p>
          <w:p w:rsidR="009C0BC3" w:rsidRDefault="009C0BC3" w:rsidP="002D619E">
            <w:pPr>
              <w:spacing w:line="260" w:lineRule="exact"/>
              <w:ind w:left="220" w:hangingChars="100" w:hanging="220"/>
              <w:jc w:val="left"/>
              <w:rPr>
                <w:rFonts w:ascii="ＭＳ 明朝" w:hAnsi="ＭＳ 明朝"/>
                <w:sz w:val="22"/>
              </w:rPr>
            </w:pPr>
            <w:r>
              <w:rPr>
                <w:rFonts w:ascii="ＭＳ 明朝" w:hAnsi="ＭＳ 明朝" w:hint="eastAsia"/>
                <w:sz w:val="22"/>
              </w:rPr>
              <w:t>・「イタリア旅行に出かけよう」（自作プレゼン資料）を見せることで、日本との街の雰囲気の違いに気付かせる。</w:t>
            </w:r>
          </w:p>
          <w:p w:rsidR="009C0BC3" w:rsidRPr="000E034F"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・パスタにはたくさんの種類があることを理解させるために、複数のパスタを用意する。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①</w:t>
            </w:r>
          </w:p>
        </w:tc>
        <w:tc>
          <w:tcPr>
            <w:tcW w:w="473" w:type="dxa"/>
          </w:tcPr>
          <w:p w:rsidR="009C0BC3" w:rsidRDefault="009C0BC3" w:rsidP="009C0BC3">
            <w:pPr>
              <w:spacing w:line="260" w:lineRule="exact"/>
              <w:ind w:left="220" w:hangingChars="100" w:hanging="220"/>
              <w:jc w:val="center"/>
              <w:rPr>
                <w:rFonts w:ascii="ＭＳ 明朝" w:hAnsi="ＭＳ 明朝"/>
                <w:sz w:val="22"/>
              </w:rPr>
            </w:pPr>
          </w:p>
        </w:tc>
      </w:tr>
      <w:tr w:rsidR="009C0BC3" w:rsidRPr="000E034F" w:rsidTr="009C0BC3">
        <w:trPr>
          <w:trHeight w:val="1057"/>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hint="eastAsia"/>
                <w:sz w:val="22"/>
              </w:rPr>
              <w:t>２</w:t>
            </w:r>
          </w:p>
          <w:p w:rsidR="009C0BC3" w:rsidRDefault="009C0BC3" w:rsidP="006718D0">
            <w:pPr>
              <w:spacing w:line="260" w:lineRule="exact"/>
              <w:jc w:val="center"/>
              <w:rPr>
                <w:rFonts w:ascii="ＭＳ 明朝" w:hAnsi="ＭＳ 明朝"/>
                <w:sz w:val="22"/>
              </w:rPr>
            </w:pPr>
          </w:p>
        </w:tc>
        <w:tc>
          <w:tcPr>
            <w:tcW w:w="3119"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○調べ学習の準備をする。</w:t>
            </w:r>
          </w:p>
          <w:p w:rsidR="009C0BC3" w:rsidRDefault="009C0BC3" w:rsidP="002551CE">
            <w:pPr>
              <w:spacing w:line="260" w:lineRule="exact"/>
              <w:ind w:left="220" w:hangingChars="100" w:hanging="220"/>
              <w:jc w:val="left"/>
              <w:rPr>
                <w:rFonts w:ascii="ＭＳ 明朝" w:hAnsi="ＭＳ 明朝"/>
                <w:sz w:val="22"/>
              </w:rPr>
            </w:pPr>
            <w:r>
              <w:rPr>
                <w:rFonts w:ascii="ＭＳ 明朝" w:hAnsi="ＭＳ 明朝" w:hint="eastAsia"/>
                <w:sz w:val="22"/>
              </w:rPr>
              <w:t>・「世界の文化」について、自分が興味のあるテーマをもつ。</w:t>
            </w:r>
          </w:p>
          <w:p w:rsidR="009C0BC3" w:rsidRPr="009D08C8"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・学習の流れを理解する。</w:t>
            </w:r>
          </w:p>
        </w:tc>
        <w:tc>
          <w:tcPr>
            <w:tcW w:w="4678"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・学習のゴールを示すことで、学習の見通しをもたせる。</w:t>
            </w:r>
          </w:p>
          <w:p w:rsidR="009C0BC3" w:rsidRPr="000E034F" w:rsidRDefault="009C0BC3" w:rsidP="001A1D9F">
            <w:pPr>
              <w:spacing w:line="260" w:lineRule="exact"/>
              <w:ind w:left="220" w:hangingChars="100" w:hanging="220"/>
              <w:jc w:val="left"/>
              <w:rPr>
                <w:rFonts w:ascii="ＭＳ 明朝" w:hAnsi="ＭＳ 明朝"/>
                <w:sz w:val="22"/>
              </w:rPr>
            </w:pPr>
            <w:r>
              <w:rPr>
                <w:rFonts w:ascii="ＭＳ 明朝" w:hAnsi="ＭＳ 明朝" w:hint="eastAsia"/>
                <w:sz w:val="22"/>
              </w:rPr>
              <w:t>・課題を見出せない児童には、児童の主体性を尊重しつつ、研究可能なテーマを教師が整理し提示する。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①</w:t>
            </w:r>
          </w:p>
        </w:tc>
        <w:tc>
          <w:tcPr>
            <w:tcW w:w="473" w:type="dxa"/>
          </w:tcPr>
          <w:p w:rsidR="009C0BC3" w:rsidRDefault="009C0BC3" w:rsidP="009C0BC3">
            <w:pPr>
              <w:spacing w:line="260" w:lineRule="exact"/>
              <w:ind w:left="220" w:hangingChars="100" w:hanging="220"/>
              <w:jc w:val="center"/>
              <w:rPr>
                <w:rFonts w:ascii="ＭＳ 明朝" w:hAnsi="ＭＳ 明朝"/>
                <w:sz w:val="22"/>
              </w:rPr>
            </w:pPr>
          </w:p>
        </w:tc>
      </w:tr>
      <w:tr w:rsidR="009C0BC3" w:rsidRPr="000E034F" w:rsidTr="009C0BC3">
        <w:trPr>
          <w:trHeight w:val="1318"/>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sz w:val="22"/>
              </w:rPr>
              <w:t>３</w:t>
            </w:r>
          </w:p>
          <w:p w:rsidR="009C0BC3" w:rsidRDefault="009C0BC3" w:rsidP="006718D0">
            <w:pPr>
              <w:spacing w:line="260" w:lineRule="exact"/>
              <w:jc w:val="center"/>
              <w:rPr>
                <w:rFonts w:ascii="ＭＳ 明朝" w:hAnsi="ＭＳ 明朝"/>
                <w:sz w:val="22"/>
              </w:rPr>
            </w:pPr>
            <w:r>
              <w:rPr>
                <w:rFonts w:ascii="ＭＳ 明朝" w:hAnsi="ＭＳ 明朝"/>
                <w:sz w:val="22"/>
              </w:rPr>
              <w:t>４</w:t>
            </w:r>
          </w:p>
          <w:p w:rsidR="009C0BC3" w:rsidRDefault="009C0BC3" w:rsidP="006718D0">
            <w:pPr>
              <w:spacing w:line="260" w:lineRule="exact"/>
              <w:jc w:val="center"/>
              <w:rPr>
                <w:rFonts w:ascii="ＭＳ 明朝" w:hAnsi="ＭＳ 明朝"/>
                <w:sz w:val="22"/>
              </w:rPr>
            </w:pPr>
            <w:r>
              <w:rPr>
                <w:rFonts w:ascii="ＭＳ 明朝" w:hAnsi="ＭＳ 明朝"/>
                <w:sz w:val="22"/>
              </w:rPr>
              <w:t>５</w:t>
            </w:r>
          </w:p>
          <w:p w:rsidR="009C0BC3" w:rsidRDefault="009C0BC3" w:rsidP="002551CE">
            <w:pPr>
              <w:spacing w:line="260" w:lineRule="exact"/>
              <w:rPr>
                <w:rFonts w:ascii="ＭＳ 明朝" w:hAnsi="ＭＳ 明朝"/>
                <w:sz w:val="22"/>
              </w:rPr>
            </w:pPr>
          </w:p>
          <w:p w:rsidR="009C0BC3" w:rsidRPr="000E034F" w:rsidRDefault="009C0BC3" w:rsidP="006718D0">
            <w:pPr>
              <w:spacing w:line="260" w:lineRule="exact"/>
              <w:jc w:val="center"/>
              <w:rPr>
                <w:rFonts w:ascii="ＭＳ 明朝" w:hAnsi="ＭＳ 明朝"/>
                <w:sz w:val="22"/>
              </w:rPr>
            </w:pPr>
          </w:p>
        </w:tc>
        <w:tc>
          <w:tcPr>
            <w:tcW w:w="3119"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○調査学習をする。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・多方面から調査する（第一段階）。</w:t>
            </w:r>
          </w:p>
          <w:p w:rsidR="009C0BC3" w:rsidRPr="009D08C8" w:rsidRDefault="009C0BC3" w:rsidP="006718D0">
            <w:pPr>
              <w:spacing w:line="260" w:lineRule="exact"/>
              <w:jc w:val="left"/>
              <w:rPr>
                <w:rFonts w:ascii="ＭＳ 明朝" w:hAnsi="ＭＳ 明朝"/>
                <w:sz w:val="22"/>
              </w:rPr>
            </w:pPr>
          </w:p>
        </w:tc>
        <w:tc>
          <w:tcPr>
            <w:tcW w:w="4678"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・インターネットや図書を閲覧することで、幅広く調べられるようにする。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・資料収集に苦労している児童にはアドバイスをする。</w:t>
            </w:r>
          </w:p>
          <w:p w:rsidR="009C0BC3" w:rsidRPr="000E034F" w:rsidRDefault="009C0BC3" w:rsidP="006718D0">
            <w:pPr>
              <w:spacing w:line="260" w:lineRule="exact"/>
              <w:ind w:left="253" w:hangingChars="115" w:hanging="253"/>
              <w:jc w:val="left"/>
              <w:rPr>
                <w:rFonts w:ascii="ＭＳ 明朝" w:hAnsi="ＭＳ 明朝"/>
                <w:sz w:val="22"/>
              </w:rPr>
            </w:pPr>
            <w:r>
              <w:rPr>
                <w:rFonts w:ascii="ＭＳ 明朝" w:hAnsi="ＭＳ 明朝" w:hint="eastAsia"/>
                <w:sz w:val="22"/>
              </w:rPr>
              <w:t>（第一段階：外国の文化について幅広く調査する。）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①</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3" w:type="dxa"/>
          </w:tcPr>
          <w:p w:rsidR="009C0BC3" w:rsidRDefault="009C0BC3" w:rsidP="009C0BC3">
            <w:pPr>
              <w:spacing w:line="260" w:lineRule="exact"/>
              <w:ind w:left="220" w:hangingChars="100" w:hanging="220"/>
              <w:jc w:val="center"/>
              <w:rPr>
                <w:rFonts w:ascii="ＭＳ 明朝" w:hAnsi="ＭＳ 明朝"/>
                <w:sz w:val="22"/>
              </w:rPr>
            </w:pPr>
          </w:p>
        </w:tc>
      </w:tr>
      <w:tr w:rsidR="009C0BC3" w:rsidRPr="000E034F" w:rsidTr="009C0BC3">
        <w:trPr>
          <w:trHeight w:val="1020"/>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sz w:val="22"/>
              </w:rPr>
              <w:t>６</w:t>
            </w:r>
          </w:p>
          <w:p w:rsidR="009C0BC3" w:rsidRDefault="009C0BC3" w:rsidP="006718D0">
            <w:pPr>
              <w:spacing w:line="260" w:lineRule="exact"/>
              <w:jc w:val="center"/>
              <w:rPr>
                <w:rFonts w:ascii="ＭＳ 明朝" w:hAnsi="ＭＳ 明朝"/>
                <w:sz w:val="22"/>
              </w:rPr>
            </w:pPr>
            <w:r>
              <w:rPr>
                <w:rFonts w:ascii="ＭＳ 明朝" w:hAnsi="ＭＳ 明朝"/>
                <w:sz w:val="22"/>
              </w:rPr>
              <w:t>特別</w:t>
            </w:r>
          </w:p>
          <w:p w:rsidR="009C0BC3" w:rsidRDefault="009C0BC3" w:rsidP="006718D0">
            <w:pPr>
              <w:spacing w:line="260" w:lineRule="exact"/>
              <w:jc w:val="center"/>
              <w:rPr>
                <w:rFonts w:ascii="ＭＳ 明朝" w:hAnsi="ＭＳ 明朝"/>
                <w:sz w:val="22"/>
              </w:rPr>
            </w:pPr>
            <w:r>
              <w:rPr>
                <w:rFonts w:ascii="ＭＳ 明朝" w:hAnsi="ＭＳ 明朝"/>
                <w:sz w:val="22"/>
              </w:rPr>
              <w:t>活</w:t>
            </w:r>
          </w:p>
          <w:p w:rsidR="009C0BC3" w:rsidRDefault="009C0BC3" w:rsidP="006718D0">
            <w:pPr>
              <w:spacing w:line="260" w:lineRule="exact"/>
              <w:jc w:val="center"/>
              <w:rPr>
                <w:rFonts w:ascii="ＭＳ 明朝" w:hAnsi="ＭＳ 明朝"/>
                <w:sz w:val="22"/>
              </w:rPr>
            </w:pPr>
            <w:r>
              <w:rPr>
                <w:rFonts w:ascii="ＭＳ 明朝" w:hAnsi="ＭＳ 明朝"/>
                <w:sz w:val="22"/>
              </w:rPr>
              <w:t>動</w:t>
            </w:r>
          </w:p>
        </w:tc>
        <w:tc>
          <w:tcPr>
            <w:tcW w:w="3119"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○世界には思い込みや偏見があることを理解する。</w:t>
            </w:r>
          </w:p>
        </w:tc>
        <w:tc>
          <w:tcPr>
            <w:tcW w:w="4678" w:type="dxa"/>
            <w:shd w:val="clear" w:color="auto" w:fill="auto"/>
          </w:tcPr>
          <w:p w:rsidR="009C0BC3" w:rsidRPr="006718D0" w:rsidRDefault="009C0BC3" w:rsidP="006718D0">
            <w:pPr>
              <w:ind w:left="210" w:hangingChars="100" w:hanging="210"/>
            </w:pPr>
            <w:r>
              <w:rPr>
                <w:rFonts w:hint="eastAsia"/>
              </w:rPr>
              <w:t>・人から見た自分の</w:t>
            </w:r>
            <w:r>
              <w:t>第一印象を考える</w:t>
            </w:r>
            <w:r>
              <w:rPr>
                <w:rFonts w:hint="eastAsia"/>
              </w:rPr>
              <w:t>ラボラトリメソッド</w:t>
            </w:r>
            <w:r>
              <w:t>体験活動を</w:t>
            </w:r>
            <w:r>
              <w:rPr>
                <w:rFonts w:hint="eastAsia"/>
              </w:rPr>
              <w:t>行うことで</w:t>
            </w:r>
            <w:r>
              <w:t>、自分には</w:t>
            </w:r>
            <w:r>
              <w:rPr>
                <w:rFonts w:hint="eastAsia"/>
              </w:rPr>
              <w:t>思い込みが</w:t>
            </w:r>
            <w:r>
              <w:t>あることに気付けるようにする。</w:t>
            </w:r>
          </w:p>
        </w:tc>
        <w:tc>
          <w:tcPr>
            <w:tcW w:w="472" w:type="dxa"/>
          </w:tcPr>
          <w:p w:rsidR="009C0BC3" w:rsidRDefault="009C0BC3" w:rsidP="009C0BC3">
            <w:pPr>
              <w:ind w:left="210" w:hangingChars="100" w:hanging="210"/>
              <w:jc w:val="center"/>
            </w:pPr>
            <w:r>
              <w:rPr>
                <w:rFonts w:hint="eastAsia"/>
              </w:rPr>
              <w:t>②</w:t>
            </w:r>
          </w:p>
        </w:tc>
        <w:tc>
          <w:tcPr>
            <w:tcW w:w="472" w:type="dxa"/>
          </w:tcPr>
          <w:p w:rsidR="009C0BC3" w:rsidRDefault="009C0BC3" w:rsidP="009C0BC3">
            <w:pPr>
              <w:ind w:left="210" w:hangingChars="100" w:hanging="210"/>
              <w:jc w:val="center"/>
            </w:pPr>
          </w:p>
        </w:tc>
        <w:tc>
          <w:tcPr>
            <w:tcW w:w="473" w:type="dxa"/>
          </w:tcPr>
          <w:p w:rsidR="009C0BC3" w:rsidRDefault="009C0BC3" w:rsidP="009C0BC3">
            <w:pPr>
              <w:ind w:left="210" w:hangingChars="100" w:hanging="210"/>
              <w:jc w:val="center"/>
            </w:pPr>
          </w:p>
        </w:tc>
      </w:tr>
      <w:tr w:rsidR="009C0BC3" w:rsidRPr="000E034F" w:rsidTr="009C0BC3">
        <w:trPr>
          <w:trHeight w:val="720"/>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sz w:val="22"/>
              </w:rPr>
              <w:t>７</w:t>
            </w:r>
          </w:p>
          <w:p w:rsidR="009C0BC3" w:rsidRDefault="009C0BC3" w:rsidP="006718D0">
            <w:pPr>
              <w:spacing w:line="260" w:lineRule="exact"/>
              <w:jc w:val="center"/>
              <w:rPr>
                <w:rFonts w:ascii="ＭＳ 明朝" w:hAnsi="ＭＳ 明朝"/>
                <w:sz w:val="22"/>
              </w:rPr>
            </w:pPr>
            <w:r>
              <w:rPr>
                <w:rFonts w:ascii="ＭＳ 明朝" w:hAnsi="ＭＳ 明朝"/>
                <w:sz w:val="22"/>
              </w:rPr>
              <w:t>道徳</w:t>
            </w:r>
          </w:p>
        </w:tc>
        <w:tc>
          <w:tcPr>
            <w:tcW w:w="3119" w:type="dxa"/>
            <w:shd w:val="clear" w:color="auto" w:fill="auto"/>
          </w:tcPr>
          <w:p w:rsidR="009C0BC3" w:rsidRPr="006718D0" w:rsidRDefault="009C0BC3" w:rsidP="006718D0">
            <w:pPr>
              <w:autoSpaceDE w:val="0"/>
              <w:autoSpaceDN w:val="0"/>
              <w:adjustRightInd w:val="0"/>
              <w:ind w:left="210" w:hangingChars="100" w:hanging="210"/>
              <w:jc w:val="left"/>
              <w:rPr>
                <w:rFonts w:ascii="ＭＳ 明朝" w:hAnsi="ＭＳ 明朝"/>
                <w:szCs w:val="21"/>
              </w:rPr>
            </w:pPr>
            <w:r>
              <w:rPr>
                <w:rFonts w:ascii="ＭＳ 明朝" w:hAnsi="ＭＳ 明朝" w:hint="eastAsia"/>
                <w:szCs w:val="21"/>
              </w:rPr>
              <w:t>○人種差別に苦しむ人々の思いを理解する。</w:t>
            </w:r>
          </w:p>
        </w:tc>
        <w:tc>
          <w:tcPr>
            <w:tcW w:w="4678" w:type="dxa"/>
            <w:shd w:val="clear" w:color="auto" w:fill="auto"/>
          </w:tcPr>
          <w:p w:rsidR="009C0BC3" w:rsidRDefault="009C0BC3" w:rsidP="006718D0">
            <w:pPr>
              <w:spacing w:line="260" w:lineRule="exact"/>
              <w:ind w:left="210" w:hangingChars="100" w:hanging="210"/>
              <w:jc w:val="left"/>
              <w:rPr>
                <w:rFonts w:ascii="ＭＳ 明朝" w:hAnsi="ＭＳ 明朝"/>
                <w:sz w:val="22"/>
              </w:rPr>
            </w:pPr>
            <w:r>
              <w:rPr>
                <w:rFonts w:ascii="ＭＳ 明朝" w:hAnsi="ＭＳ 明朝" w:hint="eastAsia"/>
                <w:szCs w:val="21"/>
              </w:rPr>
              <w:t>・人種差別を受けた著名人の気持ちを考えることを通して、差別問題を自分の問題として捉えることができるようにする。</w:t>
            </w:r>
          </w:p>
        </w:tc>
        <w:tc>
          <w:tcPr>
            <w:tcW w:w="472" w:type="dxa"/>
          </w:tcPr>
          <w:p w:rsidR="009C0BC3" w:rsidRDefault="009C0BC3" w:rsidP="009C0BC3">
            <w:pPr>
              <w:spacing w:line="260" w:lineRule="exact"/>
              <w:ind w:left="210" w:hangingChars="100" w:hanging="210"/>
              <w:jc w:val="center"/>
              <w:rPr>
                <w:rFonts w:ascii="ＭＳ 明朝" w:hAnsi="ＭＳ 明朝"/>
                <w:szCs w:val="21"/>
              </w:rPr>
            </w:pPr>
            <w:r>
              <w:rPr>
                <w:rFonts w:ascii="ＭＳ 明朝" w:hAnsi="ＭＳ 明朝" w:hint="eastAsia"/>
                <w:szCs w:val="21"/>
              </w:rPr>
              <w:t>②</w:t>
            </w:r>
          </w:p>
        </w:tc>
        <w:tc>
          <w:tcPr>
            <w:tcW w:w="472" w:type="dxa"/>
          </w:tcPr>
          <w:p w:rsidR="009C0BC3" w:rsidRDefault="009C0BC3" w:rsidP="009C0BC3">
            <w:pPr>
              <w:spacing w:line="260" w:lineRule="exact"/>
              <w:ind w:left="210" w:hangingChars="100" w:hanging="210"/>
              <w:jc w:val="center"/>
              <w:rPr>
                <w:rFonts w:ascii="ＭＳ 明朝" w:hAnsi="ＭＳ 明朝"/>
                <w:szCs w:val="21"/>
              </w:rPr>
            </w:pPr>
          </w:p>
        </w:tc>
        <w:tc>
          <w:tcPr>
            <w:tcW w:w="473" w:type="dxa"/>
          </w:tcPr>
          <w:p w:rsidR="009C0BC3" w:rsidRDefault="009C0BC3" w:rsidP="009C0BC3">
            <w:pPr>
              <w:spacing w:line="260" w:lineRule="exact"/>
              <w:ind w:left="210" w:hangingChars="100" w:hanging="210"/>
              <w:jc w:val="center"/>
              <w:rPr>
                <w:rFonts w:ascii="ＭＳ 明朝" w:hAnsi="ＭＳ 明朝"/>
                <w:szCs w:val="21"/>
              </w:rPr>
            </w:pPr>
          </w:p>
        </w:tc>
      </w:tr>
      <w:tr w:rsidR="009C0BC3" w:rsidRPr="000E034F" w:rsidTr="009C0BC3">
        <w:trPr>
          <w:trHeight w:val="720"/>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sz w:val="22"/>
              </w:rPr>
              <w:t>８</w:t>
            </w:r>
          </w:p>
          <w:p w:rsidR="009C0BC3" w:rsidRDefault="009C0BC3" w:rsidP="006718D0">
            <w:pPr>
              <w:spacing w:line="260" w:lineRule="exact"/>
              <w:jc w:val="center"/>
              <w:rPr>
                <w:rFonts w:ascii="ＭＳ 明朝" w:hAnsi="ＭＳ 明朝"/>
                <w:sz w:val="22"/>
              </w:rPr>
            </w:pPr>
            <w:r>
              <w:rPr>
                <w:rFonts w:ascii="ＭＳ 明朝" w:hAnsi="ＭＳ 明朝"/>
                <w:sz w:val="22"/>
              </w:rPr>
              <w:t>９</w:t>
            </w:r>
          </w:p>
          <w:p w:rsidR="009C0BC3" w:rsidRDefault="009C0BC3" w:rsidP="006718D0">
            <w:pPr>
              <w:spacing w:line="260" w:lineRule="exact"/>
              <w:jc w:val="center"/>
              <w:rPr>
                <w:rFonts w:ascii="ＭＳ 明朝" w:hAnsi="ＭＳ 明朝"/>
                <w:sz w:val="22"/>
              </w:rPr>
            </w:pPr>
            <w:r>
              <w:rPr>
                <w:rFonts w:ascii="ＭＳ 明朝" w:hAnsi="ＭＳ 明朝"/>
                <w:sz w:val="22"/>
              </w:rPr>
              <w:t>10</w:t>
            </w:r>
          </w:p>
          <w:p w:rsidR="009C0BC3" w:rsidRDefault="009C0BC3" w:rsidP="006718D0">
            <w:pPr>
              <w:spacing w:line="260" w:lineRule="exact"/>
              <w:jc w:val="center"/>
              <w:rPr>
                <w:rFonts w:ascii="ＭＳ 明朝" w:hAnsi="ＭＳ 明朝"/>
                <w:sz w:val="22"/>
              </w:rPr>
            </w:pPr>
            <w:r>
              <w:rPr>
                <w:rFonts w:ascii="ＭＳ 明朝" w:hAnsi="ＭＳ 明朝" w:hint="eastAsia"/>
                <w:sz w:val="22"/>
              </w:rPr>
              <w:t>11</w:t>
            </w:r>
          </w:p>
        </w:tc>
        <w:tc>
          <w:tcPr>
            <w:tcW w:w="3119" w:type="dxa"/>
            <w:shd w:val="clear" w:color="auto" w:fill="auto"/>
          </w:tcPr>
          <w:p w:rsidR="009C0BC3" w:rsidRDefault="009C0BC3" w:rsidP="00FE5A46">
            <w:pPr>
              <w:spacing w:line="260" w:lineRule="exact"/>
              <w:ind w:left="210" w:hangingChars="100" w:hanging="210"/>
              <w:jc w:val="left"/>
              <w:rPr>
                <w:rFonts w:ascii="ＭＳ 明朝" w:hAnsi="ＭＳ 明朝"/>
                <w:sz w:val="22"/>
              </w:rPr>
            </w:pPr>
            <w:r>
              <w:rPr>
                <w:rFonts w:ascii="ＭＳ 明朝" w:hAnsi="ＭＳ 明朝" w:hint="eastAsia"/>
                <w:szCs w:val="21"/>
              </w:rPr>
              <w:t>○</w:t>
            </w:r>
            <w:r>
              <w:rPr>
                <w:rFonts w:ascii="ＭＳ 明朝" w:hAnsi="ＭＳ 明朝" w:hint="eastAsia"/>
                <w:sz w:val="22"/>
              </w:rPr>
              <w:t>調査学習をする。</w:t>
            </w:r>
          </w:p>
          <w:p w:rsidR="009C0BC3" w:rsidRDefault="009C0BC3" w:rsidP="00FE5A46">
            <w:pPr>
              <w:spacing w:line="260" w:lineRule="exact"/>
              <w:ind w:left="220" w:hangingChars="100" w:hanging="220"/>
              <w:jc w:val="left"/>
              <w:rPr>
                <w:rFonts w:ascii="ＭＳ 明朝" w:hAnsi="ＭＳ 明朝"/>
                <w:sz w:val="22"/>
              </w:rPr>
            </w:pPr>
            <w:r>
              <w:rPr>
                <w:rFonts w:ascii="ＭＳ 明朝" w:hAnsi="ＭＳ 明朝" w:hint="eastAsia"/>
                <w:sz w:val="22"/>
              </w:rPr>
              <w:t>・調べたい国を絞り、テーマを決め、調査する（第二段階）。</w:t>
            </w:r>
          </w:p>
          <w:p w:rsidR="009C0BC3" w:rsidRDefault="009C0BC3" w:rsidP="00FE5A46">
            <w:pPr>
              <w:autoSpaceDE w:val="0"/>
              <w:autoSpaceDN w:val="0"/>
              <w:adjustRightInd w:val="0"/>
              <w:jc w:val="left"/>
              <w:rPr>
                <w:rFonts w:ascii="ＭＳ 明朝" w:hAnsi="ＭＳ 明朝"/>
                <w:szCs w:val="21"/>
              </w:rPr>
            </w:pPr>
          </w:p>
        </w:tc>
        <w:tc>
          <w:tcPr>
            <w:tcW w:w="4678" w:type="dxa"/>
            <w:shd w:val="clear" w:color="auto" w:fill="auto"/>
          </w:tcPr>
          <w:p w:rsidR="009C0BC3" w:rsidRDefault="009C0BC3" w:rsidP="00FE5A46">
            <w:pPr>
              <w:spacing w:line="260" w:lineRule="exact"/>
              <w:ind w:left="220" w:hangingChars="100" w:hanging="220"/>
              <w:jc w:val="left"/>
              <w:rPr>
                <w:rFonts w:ascii="ＭＳ 明朝" w:hAnsi="ＭＳ 明朝"/>
                <w:sz w:val="22"/>
              </w:rPr>
            </w:pPr>
            <w:r>
              <w:rPr>
                <w:rFonts w:ascii="ＭＳ 明朝" w:hAnsi="ＭＳ 明朝"/>
                <w:sz w:val="22"/>
              </w:rPr>
              <w:t>・第一段階の調査学習をもとに、調べたい国やテーマを決められるようにする。</w:t>
            </w:r>
          </w:p>
          <w:p w:rsidR="009C0BC3" w:rsidRDefault="009C0BC3" w:rsidP="00FE5A46">
            <w:pPr>
              <w:spacing w:line="260" w:lineRule="exact"/>
              <w:ind w:left="220" w:hangingChars="100" w:hanging="220"/>
              <w:jc w:val="left"/>
              <w:rPr>
                <w:rFonts w:ascii="ＭＳ 明朝" w:hAnsi="ＭＳ 明朝"/>
                <w:sz w:val="22"/>
              </w:rPr>
            </w:pPr>
            <w:r>
              <w:rPr>
                <w:rFonts w:ascii="ＭＳ 明朝" w:hAnsi="ＭＳ 明朝"/>
                <w:sz w:val="22"/>
              </w:rPr>
              <w:t>・テーマに応じたグループを作り、協働的に課題解決できるようにする。</w:t>
            </w:r>
          </w:p>
          <w:p w:rsidR="009C0BC3" w:rsidRDefault="009C0BC3" w:rsidP="00FE5A46">
            <w:pPr>
              <w:spacing w:line="260" w:lineRule="exact"/>
              <w:ind w:left="220" w:hangingChars="100" w:hanging="220"/>
              <w:jc w:val="left"/>
              <w:rPr>
                <w:rFonts w:ascii="ＭＳ 明朝" w:hAnsi="ＭＳ 明朝"/>
                <w:sz w:val="22"/>
              </w:rPr>
            </w:pPr>
            <w:r>
              <w:rPr>
                <w:rFonts w:ascii="ＭＳ 明朝" w:hAnsi="ＭＳ 明朝" w:hint="eastAsia"/>
                <w:sz w:val="22"/>
              </w:rPr>
              <w:t>・インターネットのサイト名を紹介したり、関連図書を用意したりする。</w:t>
            </w:r>
          </w:p>
          <w:p w:rsidR="009C0BC3" w:rsidRDefault="009C0BC3" w:rsidP="00FE5A46">
            <w:pPr>
              <w:spacing w:line="260" w:lineRule="exact"/>
              <w:ind w:left="220" w:hangingChars="100" w:hanging="220"/>
              <w:jc w:val="left"/>
              <w:rPr>
                <w:rFonts w:ascii="ＭＳ 明朝" w:hAnsi="ＭＳ 明朝"/>
                <w:szCs w:val="21"/>
              </w:rPr>
            </w:pPr>
            <w:r>
              <w:rPr>
                <w:rFonts w:ascii="ＭＳ 明朝" w:hAnsi="ＭＳ 明朝" w:hint="eastAsia"/>
                <w:sz w:val="22"/>
              </w:rPr>
              <w:t>（第二段階：自分たちのテーマについて調査する。）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①</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3" w:type="dxa"/>
          </w:tcPr>
          <w:p w:rsidR="009C0BC3" w:rsidRDefault="009C0BC3" w:rsidP="009C0BC3">
            <w:pPr>
              <w:spacing w:line="260" w:lineRule="exact"/>
              <w:ind w:left="220" w:hangingChars="100" w:hanging="220"/>
              <w:jc w:val="center"/>
              <w:rPr>
                <w:rFonts w:ascii="ＭＳ 明朝" w:hAnsi="ＭＳ 明朝"/>
                <w:sz w:val="22"/>
              </w:rPr>
            </w:pPr>
          </w:p>
        </w:tc>
      </w:tr>
      <w:tr w:rsidR="009C0BC3" w:rsidRPr="000E034F" w:rsidTr="009C0BC3">
        <w:trPr>
          <w:trHeight w:val="1284"/>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hint="eastAsia"/>
                <w:sz w:val="22"/>
              </w:rPr>
              <w:t>12</w:t>
            </w:r>
          </w:p>
          <w:p w:rsidR="009C0BC3" w:rsidRDefault="009C0BC3" w:rsidP="006718D0">
            <w:pPr>
              <w:spacing w:line="260" w:lineRule="exact"/>
              <w:jc w:val="center"/>
              <w:rPr>
                <w:rFonts w:ascii="ＭＳ 明朝" w:hAnsi="ＭＳ 明朝"/>
                <w:sz w:val="22"/>
              </w:rPr>
            </w:pPr>
            <w:r>
              <w:rPr>
                <w:rFonts w:ascii="ＭＳ 明朝" w:hAnsi="ＭＳ 明朝"/>
                <w:sz w:val="22"/>
              </w:rPr>
              <w:t>本時</w:t>
            </w:r>
          </w:p>
          <w:p w:rsidR="009C0BC3" w:rsidRPr="000E034F" w:rsidRDefault="009C0BC3" w:rsidP="006718D0">
            <w:pPr>
              <w:spacing w:line="260" w:lineRule="exact"/>
              <w:jc w:val="center"/>
              <w:rPr>
                <w:rFonts w:ascii="ＭＳ 明朝" w:hAnsi="ＭＳ 明朝"/>
                <w:sz w:val="22"/>
              </w:rPr>
            </w:pPr>
          </w:p>
          <w:p w:rsidR="009C0BC3" w:rsidRPr="000E034F" w:rsidRDefault="009C0BC3" w:rsidP="006718D0">
            <w:pPr>
              <w:spacing w:line="260" w:lineRule="exact"/>
              <w:jc w:val="center"/>
              <w:rPr>
                <w:rFonts w:ascii="ＭＳ 明朝" w:hAnsi="ＭＳ 明朝"/>
                <w:sz w:val="22"/>
              </w:rPr>
            </w:pPr>
          </w:p>
          <w:p w:rsidR="009C0BC3" w:rsidRPr="000E034F" w:rsidRDefault="009C0BC3" w:rsidP="006718D0">
            <w:pPr>
              <w:spacing w:line="260" w:lineRule="exact"/>
              <w:jc w:val="center"/>
              <w:rPr>
                <w:rFonts w:ascii="ＭＳ 明朝" w:hAnsi="ＭＳ 明朝"/>
                <w:sz w:val="22"/>
              </w:rPr>
            </w:pPr>
          </w:p>
          <w:p w:rsidR="009C0BC3" w:rsidRPr="000E034F" w:rsidRDefault="009C0BC3" w:rsidP="006718D0">
            <w:pPr>
              <w:spacing w:line="260" w:lineRule="exact"/>
              <w:jc w:val="center"/>
              <w:rPr>
                <w:rFonts w:ascii="ＭＳ 明朝" w:hAnsi="ＭＳ 明朝"/>
                <w:sz w:val="22"/>
              </w:rPr>
            </w:pPr>
          </w:p>
        </w:tc>
        <w:tc>
          <w:tcPr>
            <w:tcW w:w="3119"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○外国人講師と交流しよう。</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・外国の文化について話を聞く。</w:t>
            </w:r>
          </w:p>
          <w:p w:rsidR="009C0BC3" w:rsidRPr="00D747E6" w:rsidRDefault="009C0BC3" w:rsidP="006718D0">
            <w:pPr>
              <w:spacing w:line="260" w:lineRule="exact"/>
              <w:ind w:left="220" w:hangingChars="100" w:hanging="220"/>
              <w:jc w:val="left"/>
              <w:rPr>
                <w:rFonts w:ascii="ＭＳ 明朝" w:hAnsi="ＭＳ 明朝"/>
                <w:sz w:val="22"/>
              </w:rPr>
            </w:pPr>
            <w:r>
              <w:rPr>
                <w:rFonts w:ascii="ＭＳ 明朝" w:hAnsi="ＭＳ 明朝"/>
                <w:sz w:val="22"/>
              </w:rPr>
              <w:t>・差別に関する話を聞く。</w:t>
            </w:r>
          </w:p>
          <w:p w:rsidR="009C0BC3" w:rsidRPr="000133E9"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・質問をして自分のテーマを深める。</w:t>
            </w:r>
          </w:p>
        </w:tc>
        <w:tc>
          <w:tcPr>
            <w:tcW w:w="4678"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・自分たちのテーマを深められるように、外国人講師の話を聞く際の視点を意識させる。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・調査学習でもった疑問を解決できるように、事前に児童の疑問を整理して外国人講師に伝えておき、当日の質問コーナーで答えていただく。</w:t>
            </w:r>
          </w:p>
          <w:p w:rsidR="009C0BC3" w:rsidRPr="000E034F" w:rsidRDefault="009C0BC3" w:rsidP="00FE5A46">
            <w:pPr>
              <w:spacing w:line="260" w:lineRule="exact"/>
              <w:ind w:left="220" w:hangingChars="100" w:hanging="220"/>
              <w:jc w:val="left"/>
              <w:rPr>
                <w:rFonts w:ascii="ＭＳ 明朝" w:hAnsi="ＭＳ 明朝"/>
                <w:sz w:val="22"/>
              </w:rPr>
            </w:pPr>
            <w:r>
              <w:rPr>
                <w:rFonts w:ascii="ＭＳ 明朝" w:hAnsi="ＭＳ 明朝" w:hint="eastAsia"/>
                <w:sz w:val="22"/>
              </w:rPr>
              <w:t>・次時からの調査学習に深まりが出るように、交流から学んだことやさらに興味をもったことを整理する時間を設ける。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3"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①</w:t>
            </w:r>
          </w:p>
        </w:tc>
      </w:tr>
      <w:tr w:rsidR="009C0BC3" w:rsidRPr="000E034F" w:rsidTr="009C0BC3">
        <w:trPr>
          <w:trHeight w:val="841"/>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hint="eastAsia"/>
                <w:sz w:val="22"/>
              </w:rPr>
              <w:t>13</w:t>
            </w:r>
          </w:p>
          <w:p w:rsidR="009C0BC3" w:rsidRDefault="009C0BC3" w:rsidP="006718D0">
            <w:pPr>
              <w:spacing w:line="260" w:lineRule="exact"/>
              <w:jc w:val="center"/>
              <w:rPr>
                <w:rFonts w:ascii="ＭＳ 明朝" w:hAnsi="ＭＳ 明朝"/>
                <w:sz w:val="22"/>
              </w:rPr>
            </w:pPr>
            <w:r>
              <w:rPr>
                <w:rFonts w:ascii="ＭＳ 明朝" w:hAnsi="ＭＳ 明朝" w:hint="eastAsia"/>
                <w:sz w:val="22"/>
              </w:rPr>
              <w:t>14</w:t>
            </w:r>
          </w:p>
          <w:p w:rsidR="009C0BC3" w:rsidRDefault="009C0BC3" w:rsidP="006718D0">
            <w:pPr>
              <w:spacing w:line="260" w:lineRule="exact"/>
              <w:jc w:val="center"/>
              <w:rPr>
                <w:rFonts w:ascii="ＭＳ 明朝" w:hAnsi="ＭＳ 明朝"/>
                <w:sz w:val="22"/>
              </w:rPr>
            </w:pPr>
            <w:r>
              <w:rPr>
                <w:rFonts w:ascii="ＭＳ 明朝" w:hAnsi="ＭＳ 明朝"/>
                <w:sz w:val="22"/>
              </w:rPr>
              <w:t>15</w:t>
            </w:r>
          </w:p>
        </w:tc>
        <w:tc>
          <w:tcPr>
            <w:tcW w:w="3119"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○もっと調べる。</w:t>
            </w:r>
          </w:p>
          <w:p w:rsidR="009C0BC3" w:rsidRDefault="009C0BC3" w:rsidP="00FE5A46">
            <w:pPr>
              <w:spacing w:line="260" w:lineRule="exact"/>
              <w:ind w:left="220" w:hangingChars="100" w:hanging="220"/>
              <w:jc w:val="left"/>
              <w:rPr>
                <w:rFonts w:ascii="ＭＳ 明朝" w:hAnsi="ＭＳ 明朝"/>
                <w:sz w:val="22"/>
              </w:rPr>
            </w:pPr>
            <w:r>
              <w:rPr>
                <w:rFonts w:ascii="ＭＳ 明朝" w:hAnsi="ＭＳ 明朝" w:hint="eastAsia"/>
                <w:sz w:val="22"/>
              </w:rPr>
              <w:t>・多方面から調査、研究分析する。（第三段階）</w:t>
            </w:r>
          </w:p>
        </w:tc>
        <w:tc>
          <w:tcPr>
            <w:tcW w:w="4678" w:type="dxa"/>
            <w:shd w:val="clear" w:color="auto" w:fill="auto"/>
          </w:tcPr>
          <w:p w:rsidR="009C0BC3" w:rsidRDefault="009C0BC3" w:rsidP="00D747E6">
            <w:pPr>
              <w:spacing w:line="260" w:lineRule="exact"/>
              <w:ind w:left="220" w:hangingChars="100" w:hanging="220"/>
              <w:jc w:val="left"/>
              <w:rPr>
                <w:rFonts w:ascii="ＭＳ 明朝" w:hAnsi="ＭＳ 明朝"/>
                <w:sz w:val="22"/>
              </w:rPr>
            </w:pPr>
            <w:r>
              <w:rPr>
                <w:rFonts w:ascii="ＭＳ 明朝" w:hAnsi="ＭＳ 明朝" w:hint="eastAsia"/>
                <w:sz w:val="22"/>
              </w:rPr>
              <w:t>・講師から聞いた情報と自分たちのテーマを異同弁別させることで、今後取り組む課題を明確にし、さらに調べる。</w:t>
            </w:r>
          </w:p>
          <w:p w:rsidR="009C0BC3" w:rsidRPr="00FE5A46" w:rsidRDefault="009C0BC3" w:rsidP="00D747E6">
            <w:pPr>
              <w:spacing w:line="260" w:lineRule="exact"/>
              <w:ind w:left="220" w:hangingChars="100" w:hanging="220"/>
              <w:jc w:val="left"/>
              <w:rPr>
                <w:rFonts w:ascii="ＭＳ 明朝" w:hAnsi="ＭＳ 明朝"/>
                <w:sz w:val="22"/>
              </w:rPr>
            </w:pPr>
            <w:r>
              <w:rPr>
                <w:rFonts w:ascii="ＭＳ 明朝" w:hAnsi="ＭＳ 明朝" w:hint="eastAsia"/>
                <w:sz w:val="22"/>
              </w:rPr>
              <w:t>（第三段階：自分たちのテーマについてさらに深める。）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3"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②</w:t>
            </w:r>
          </w:p>
        </w:tc>
      </w:tr>
      <w:tr w:rsidR="009C0BC3" w:rsidRPr="000E034F" w:rsidTr="009C0BC3">
        <w:trPr>
          <w:trHeight w:val="465"/>
        </w:trPr>
        <w:tc>
          <w:tcPr>
            <w:tcW w:w="562" w:type="dxa"/>
            <w:shd w:val="clear" w:color="auto" w:fill="auto"/>
          </w:tcPr>
          <w:p w:rsidR="009C0BC3" w:rsidRDefault="009C0BC3" w:rsidP="00D747E6">
            <w:pPr>
              <w:spacing w:line="260" w:lineRule="exact"/>
              <w:jc w:val="center"/>
              <w:rPr>
                <w:rFonts w:ascii="ＭＳ 明朝" w:hAnsi="ＭＳ 明朝"/>
                <w:sz w:val="22"/>
              </w:rPr>
            </w:pPr>
            <w:r>
              <w:rPr>
                <w:rFonts w:ascii="ＭＳ 明朝" w:hAnsi="ＭＳ 明朝" w:hint="eastAsia"/>
                <w:sz w:val="22"/>
              </w:rPr>
              <w:lastRenderedPageBreak/>
              <w:t>1</w:t>
            </w:r>
            <w:r>
              <w:rPr>
                <w:rFonts w:ascii="ＭＳ 明朝" w:hAnsi="ＭＳ 明朝"/>
                <w:sz w:val="22"/>
              </w:rPr>
              <w:t>6</w:t>
            </w:r>
          </w:p>
          <w:p w:rsidR="009C0BC3" w:rsidRDefault="009C0BC3" w:rsidP="00D747E6">
            <w:pPr>
              <w:spacing w:line="260" w:lineRule="exact"/>
              <w:jc w:val="center"/>
              <w:rPr>
                <w:rFonts w:ascii="ＭＳ 明朝" w:hAnsi="ＭＳ 明朝"/>
                <w:sz w:val="22"/>
              </w:rPr>
            </w:pPr>
            <w:r>
              <w:rPr>
                <w:rFonts w:ascii="ＭＳ 明朝" w:hAnsi="ＭＳ 明朝"/>
                <w:sz w:val="22"/>
              </w:rPr>
              <w:t>17</w:t>
            </w:r>
          </w:p>
          <w:p w:rsidR="009C0BC3" w:rsidRDefault="009C0BC3" w:rsidP="00D747E6">
            <w:pPr>
              <w:spacing w:line="260" w:lineRule="exact"/>
              <w:jc w:val="center"/>
              <w:rPr>
                <w:rFonts w:ascii="ＭＳ 明朝" w:hAnsi="ＭＳ 明朝"/>
                <w:sz w:val="22"/>
              </w:rPr>
            </w:pPr>
            <w:r>
              <w:rPr>
                <w:rFonts w:ascii="ＭＳ 明朝" w:hAnsi="ＭＳ 明朝"/>
                <w:sz w:val="22"/>
              </w:rPr>
              <w:t>18</w:t>
            </w:r>
          </w:p>
          <w:p w:rsidR="009C0BC3" w:rsidRDefault="009C0BC3" w:rsidP="00D747E6">
            <w:pPr>
              <w:spacing w:line="260" w:lineRule="exact"/>
              <w:jc w:val="center"/>
              <w:rPr>
                <w:rFonts w:ascii="ＭＳ 明朝" w:hAnsi="ＭＳ 明朝"/>
                <w:sz w:val="22"/>
              </w:rPr>
            </w:pPr>
            <w:r>
              <w:rPr>
                <w:rFonts w:ascii="ＭＳ 明朝" w:hAnsi="ＭＳ 明朝"/>
                <w:sz w:val="22"/>
              </w:rPr>
              <w:t>19</w:t>
            </w:r>
          </w:p>
          <w:p w:rsidR="009C0BC3" w:rsidRDefault="009C0BC3" w:rsidP="00D747E6">
            <w:pPr>
              <w:spacing w:line="260" w:lineRule="exact"/>
              <w:jc w:val="center"/>
              <w:rPr>
                <w:rFonts w:ascii="ＭＳ 明朝" w:hAnsi="ＭＳ 明朝"/>
                <w:sz w:val="22"/>
              </w:rPr>
            </w:pPr>
            <w:r>
              <w:rPr>
                <w:rFonts w:ascii="ＭＳ 明朝" w:hAnsi="ＭＳ 明朝"/>
                <w:sz w:val="22"/>
              </w:rPr>
              <w:t>20</w:t>
            </w:r>
          </w:p>
          <w:p w:rsidR="009C0BC3" w:rsidRDefault="009C0BC3" w:rsidP="001D455C">
            <w:pPr>
              <w:spacing w:line="260" w:lineRule="exact"/>
              <w:jc w:val="center"/>
              <w:rPr>
                <w:rFonts w:ascii="ＭＳ 明朝" w:hAnsi="ＭＳ 明朝"/>
                <w:sz w:val="22"/>
              </w:rPr>
            </w:pPr>
            <w:r>
              <w:rPr>
                <w:rFonts w:ascii="ＭＳ 明朝" w:hAnsi="ＭＳ 明朝"/>
                <w:sz w:val="22"/>
              </w:rPr>
              <w:t>21</w:t>
            </w:r>
          </w:p>
        </w:tc>
        <w:tc>
          <w:tcPr>
            <w:tcW w:w="3119" w:type="dxa"/>
            <w:shd w:val="clear" w:color="auto" w:fill="auto"/>
          </w:tcPr>
          <w:p w:rsidR="009C0BC3" w:rsidRDefault="009C0BC3" w:rsidP="006718D0">
            <w:pPr>
              <w:spacing w:line="260" w:lineRule="exact"/>
              <w:jc w:val="left"/>
              <w:rPr>
                <w:rFonts w:ascii="ＭＳ 明朝" w:hAnsi="ＭＳ 明朝"/>
                <w:sz w:val="22"/>
              </w:rPr>
            </w:pPr>
            <w:r>
              <w:rPr>
                <w:rFonts w:ascii="ＭＳ 明朝" w:hAnsi="ＭＳ 明朝" w:hint="eastAsia"/>
                <w:sz w:val="22"/>
              </w:rPr>
              <w:t>○学びを整理する。</w:t>
            </w:r>
          </w:p>
          <w:p w:rsidR="009C0BC3" w:rsidRDefault="009C0BC3" w:rsidP="006718D0">
            <w:pPr>
              <w:spacing w:line="260" w:lineRule="exact"/>
              <w:jc w:val="left"/>
              <w:rPr>
                <w:rFonts w:ascii="ＭＳ 明朝" w:hAnsi="ＭＳ 明朝"/>
                <w:sz w:val="22"/>
              </w:rPr>
            </w:pPr>
            <w:r>
              <w:rPr>
                <w:rFonts w:ascii="ＭＳ 明朝" w:hAnsi="ＭＳ 明朝" w:hint="eastAsia"/>
                <w:sz w:val="22"/>
              </w:rPr>
              <w:t>・発表方法を知る。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・発表資料を作成する。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・発表原稿を書く。</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・練習をする。</w:t>
            </w:r>
          </w:p>
        </w:tc>
        <w:tc>
          <w:tcPr>
            <w:tcW w:w="4678"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・手本を示すことで、作り方を理解させる。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・グループで協働させることで、活動がスムーズに行えるようにする。</w:t>
            </w:r>
          </w:p>
          <w:p w:rsidR="009C0BC3" w:rsidRDefault="009C0BC3" w:rsidP="007C7F1A">
            <w:pPr>
              <w:spacing w:line="260" w:lineRule="exact"/>
              <w:ind w:left="220" w:hangingChars="100" w:hanging="220"/>
              <w:jc w:val="left"/>
              <w:rPr>
                <w:rFonts w:ascii="ＭＳ 明朝" w:hAnsi="ＭＳ 明朝"/>
                <w:sz w:val="22"/>
              </w:rPr>
            </w:pPr>
            <w:r>
              <w:rPr>
                <w:rFonts w:ascii="ＭＳ 明朝" w:hAnsi="ＭＳ 明朝" w:hint="eastAsia"/>
                <w:sz w:val="22"/>
              </w:rPr>
              <w:t>・情報の取捨選択の仕方を示すことで、必要な情報をまとめられるようにする。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②</w:t>
            </w:r>
          </w:p>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③</w:t>
            </w:r>
          </w:p>
        </w:tc>
        <w:tc>
          <w:tcPr>
            <w:tcW w:w="473" w:type="dxa"/>
          </w:tcPr>
          <w:p w:rsidR="009C0BC3" w:rsidRDefault="009C0BC3" w:rsidP="009C0BC3">
            <w:pPr>
              <w:spacing w:line="260" w:lineRule="exact"/>
              <w:ind w:left="220" w:hangingChars="100" w:hanging="220"/>
              <w:jc w:val="center"/>
              <w:rPr>
                <w:rFonts w:ascii="ＭＳ 明朝" w:hAnsi="ＭＳ 明朝"/>
                <w:sz w:val="22"/>
              </w:rPr>
            </w:pPr>
          </w:p>
        </w:tc>
      </w:tr>
      <w:tr w:rsidR="009C0BC3" w:rsidRPr="000E034F" w:rsidTr="009C0BC3">
        <w:trPr>
          <w:trHeight w:val="1105"/>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hint="eastAsia"/>
                <w:sz w:val="22"/>
              </w:rPr>
              <w:t>2</w:t>
            </w:r>
            <w:r>
              <w:rPr>
                <w:rFonts w:ascii="ＭＳ 明朝" w:hAnsi="ＭＳ 明朝"/>
                <w:sz w:val="22"/>
              </w:rPr>
              <w:t>2</w:t>
            </w:r>
          </w:p>
          <w:p w:rsidR="009C0BC3" w:rsidRDefault="009C0BC3" w:rsidP="006718D0">
            <w:pPr>
              <w:spacing w:line="260" w:lineRule="exact"/>
              <w:jc w:val="center"/>
              <w:rPr>
                <w:rFonts w:ascii="ＭＳ 明朝" w:hAnsi="ＭＳ 明朝"/>
                <w:sz w:val="22"/>
              </w:rPr>
            </w:pPr>
            <w:r>
              <w:rPr>
                <w:rFonts w:ascii="ＭＳ 明朝" w:hAnsi="ＭＳ 明朝"/>
                <w:sz w:val="22"/>
              </w:rPr>
              <w:t>23</w:t>
            </w:r>
          </w:p>
          <w:p w:rsidR="009C0BC3" w:rsidRDefault="009C0BC3" w:rsidP="006718D0">
            <w:pPr>
              <w:spacing w:line="260" w:lineRule="exact"/>
              <w:jc w:val="center"/>
              <w:rPr>
                <w:rFonts w:ascii="ＭＳ 明朝" w:hAnsi="ＭＳ 明朝"/>
                <w:sz w:val="22"/>
              </w:rPr>
            </w:pPr>
          </w:p>
          <w:p w:rsidR="009C0BC3" w:rsidRDefault="009C0BC3" w:rsidP="006718D0">
            <w:pPr>
              <w:spacing w:line="260" w:lineRule="exact"/>
              <w:jc w:val="center"/>
              <w:rPr>
                <w:rFonts w:ascii="ＭＳ 明朝" w:hAnsi="ＭＳ 明朝"/>
                <w:sz w:val="22"/>
              </w:rPr>
            </w:pPr>
          </w:p>
        </w:tc>
        <w:tc>
          <w:tcPr>
            <w:tcW w:w="3119" w:type="dxa"/>
            <w:shd w:val="clear" w:color="auto" w:fill="auto"/>
          </w:tcPr>
          <w:p w:rsidR="009C0BC3" w:rsidRDefault="009C0BC3" w:rsidP="006718D0">
            <w:pPr>
              <w:spacing w:line="260" w:lineRule="exact"/>
              <w:jc w:val="left"/>
              <w:rPr>
                <w:rFonts w:ascii="ＭＳ 明朝" w:hAnsi="ＭＳ 明朝"/>
                <w:sz w:val="22"/>
              </w:rPr>
            </w:pPr>
            <w:r>
              <w:rPr>
                <w:rFonts w:ascii="ＭＳ 明朝" w:hAnsi="ＭＳ 明朝" w:hint="eastAsia"/>
                <w:sz w:val="22"/>
              </w:rPr>
              <w:t>○学びを伝える。</w:t>
            </w:r>
          </w:p>
          <w:p w:rsidR="009C0BC3" w:rsidRDefault="009C0BC3" w:rsidP="006718D0">
            <w:pPr>
              <w:spacing w:line="260" w:lineRule="exact"/>
              <w:jc w:val="left"/>
              <w:rPr>
                <w:rFonts w:ascii="ＭＳ 明朝" w:hAnsi="ＭＳ 明朝"/>
                <w:sz w:val="22"/>
              </w:rPr>
            </w:pPr>
            <w:r>
              <w:rPr>
                <w:rFonts w:ascii="ＭＳ 明朝" w:hAnsi="ＭＳ 明朝" w:hint="eastAsia"/>
                <w:sz w:val="22"/>
              </w:rPr>
              <w:t>・友達に向けて発表をする。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・クラスの友達に発表する。</w:t>
            </w:r>
          </w:p>
        </w:tc>
        <w:tc>
          <w:tcPr>
            <w:tcW w:w="4678"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・発表を聞いて気付いたこと（新しい発見や気付き）について交流することで、相互の学びを深める。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・発表の仕方についての意見を出し合うことで、よりよく発表ができるようにする。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③</w:t>
            </w:r>
          </w:p>
        </w:tc>
        <w:tc>
          <w:tcPr>
            <w:tcW w:w="473" w:type="dxa"/>
          </w:tcPr>
          <w:p w:rsidR="009C0BC3" w:rsidRDefault="009C0BC3" w:rsidP="009C0BC3">
            <w:pPr>
              <w:spacing w:line="260" w:lineRule="exact"/>
              <w:ind w:left="220" w:hangingChars="100" w:hanging="220"/>
              <w:jc w:val="center"/>
              <w:rPr>
                <w:rFonts w:ascii="ＭＳ 明朝" w:hAnsi="ＭＳ 明朝"/>
                <w:sz w:val="22"/>
              </w:rPr>
            </w:pPr>
          </w:p>
        </w:tc>
      </w:tr>
      <w:tr w:rsidR="009C0BC3" w:rsidRPr="000E034F" w:rsidTr="009C0BC3">
        <w:trPr>
          <w:trHeight w:val="1918"/>
        </w:trPr>
        <w:tc>
          <w:tcPr>
            <w:tcW w:w="562" w:type="dxa"/>
            <w:shd w:val="clear" w:color="auto" w:fill="auto"/>
          </w:tcPr>
          <w:p w:rsidR="009C0BC3" w:rsidRDefault="009C0BC3" w:rsidP="006718D0">
            <w:pPr>
              <w:spacing w:line="260" w:lineRule="exact"/>
              <w:jc w:val="center"/>
              <w:rPr>
                <w:rFonts w:ascii="ＭＳ 明朝" w:hAnsi="ＭＳ 明朝"/>
                <w:sz w:val="22"/>
              </w:rPr>
            </w:pPr>
            <w:r>
              <w:rPr>
                <w:rFonts w:ascii="ＭＳ 明朝" w:hAnsi="ＭＳ 明朝" w:hint="eastAsia"/>
                <w:sz w:val="22"/>
              </w:rPr>
              <w:t>2</w:t>
            </w:r>
            <w:r>
              <w:rPr>
                <w:rFonts w:ascii="ＭＳ 明朝" w:hAnsi="ＭＳ 明朝"/>
                <w:sz w:val="22"/>
              </w:rPr>
              <w:t>4</w:t>
            </w:r>
          </w:p>
          <w:p w:rsidR="009C0BC3" w:rsidRDefault="009C0BC3" w:rsidP="006718D0">
            <w:pPr>
              <w:spacing w:line="260" w:lineRule="exact"/>
              <w:jc w:val="center"/>
              <w:rPr>
                <w:rFonts w:ascii="ＭＳ 明朝" w:hAnsi="ＭＳ 明朝"/>
                <w:sz w:val="22"/>
              </w:rPr>
            </w:pPr>
          </w:p>
          <w:p w:rsidR="009C0BC3" w:rsidRPr="00316B90" w:rsidRDefault="009C0BC3" w:rsidP="006718D0">
            <w:pPr>
              <w:spacing w:line="260" w:lineRule="exact"/>
              <w:rPr>
                <w:rFonts w:ascii="ＭＳ 明朝" w:hAnsi="ＭＳ 明朝"/>
                <w:w w:val="80"/>
                <w:sz w:val="22"/>
              </w:rPr>
            </w:pPr>
          </w:p>
        </w:tc>
        <w:tc>
          <w:tcPr>
            <w:tcW w:w="3119" w:type="dxa"/>
            <w:shd w:val="clear" w:color="auto" w:fill="auto"/>
          </w:tcPr>
          <w:p w:rsidR="009C0BC3" w:rsidRPr="0048663B"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○学習を振り返り、自分の考えを伝えたり、友達の考えを聞いたりする。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・学びを振り返る。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・小課題についての自分の考えを整理する。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・考えたことを友達と交流する。</w:t>
            </w:r>
          </w:p>
          <w:p w:rsidR="009C0BC3" w:rsidRPr="00316B90"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・学習の感想を書く。</w:t>
            </w:r>
          </w:p>
        </w:tc>
        <w:tc>
          <w:tcPr>
            <w:tcW w:w="4678" w:type="dxa"/>
            <w:shd w:val="clear" w:color="auto" w:fill="auto"/>
          </w:tcPr>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・これまでの活動を想起できるように、画像や映像で振り返らせる。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・単元のめあてに対して振り返り、自分の変容に気付かせる。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・友達と考えを交流することで、いろいろな感じ方考え方があることに気付かせ、学びの幅を広げる。</w:t>
            </w:r>
          </w:p>
          <w:p w:rsidR="009C0BC3" w:rsidRDefault="009C0BC3" w:rsidP="006718D0">
            <w:pPr>
              <w:spacing w:line="260" w:lineRule="exact"/>
              <w:ind w:left="220" w:hangingChars="100" w:hanging="220"/>
              <w:jc w:val="left"/>
              <w:rPr>
                <w:rFonts w:ascii="ＭＳ 明朝" w:hAnsi="ＭＳ 明朝"/>
                <w:sz w:val="22"/>
              </w:rPr>
            </w:pPr>
            <w:r>
              <w:rPr>
                <w:rFonts w:ascii="ＭＳ 明朝" w:hAnsi="ＭＳ 明朝" w:hint="eastAsia"/>
                <w:sz w:val="22"/>
              </w:rPr>
              <w:t>・交流を通して感じたことを自分の学びとできるように言語化する。</w:t>
            </w: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2" w:type="dxa"/>
          </w:tcPr>
          <w:p w:rsidR="009C0BC3" w:rsidRDefault="009C0BC3" w:rsidP="009C0BC3">
            <w:pPr>
              <w:spacing w:line="260" w:lineRule="exact"/>
              <w:ind w:left="220" w:hangingChars="100" w:hanging="220"/>
              <w:jc w:val="center"/>
              <w:rPr>
                <w:rFonts w:ascii="ＭＳ 明朝" w:hAnsi="ＭＳ 明朝"/>
                <w:sz w:val="22"/>
              </w:rPr>
            </w:pPr>
          </w:p>
        </w:tc>
        <w:tc>
          <w:tcPr>
            <w:tcW w:w="473" w:type="dxa"/>
          </w:tcPr>
          <w:p w:rsidR="009C0BC3" w:rsidRDefault="009C0BC3" w:rsidP="009C0BC3">
            <w:pPr>
              <w:spacing w:line="260" w:lineRule="exact"/>
              <w:ind w:left="220" w:hangingChars="100" w:hanging="220"/>
              <w:jc w:val="center"/>
              <w:rPr>
                <w:rFonts w:ascii="ＭＳ 明朝" w:hAnsi="ＭＳ 明朝"/>
                <w:sz w:val="22"/>
              </w:rPr>
            </w:pPr>
            <w:r>
              <w:rPr>
                <w:rFonts w:ascii="ＭＳ 明朝" w:hAnsi="ＭＳ 明朝" w:hint="eastAsia"/>
                <w:sz w:val="22"/>
              </w:rPr>
              <w:t>③</w:t>
            </w:r>
          </w:p>
        </w:tc>
      </w:tr>
    </w:tbl>
    <w:p w:rsidR="001D455C" w:rsidRDefault="001D455C" w:rsidP="00B063D7">
      <w:pPr>
        <w:spacing w:line="260" w:lineRule="exact"/>
        <w:jc w:val="left"/>
        <w:rPr>
          <w:rFonts w:ascii="ＭＳ 明朝" w:hAnsi="ＭＳ 明朝" w:hint="eastAsia"/>
          <w:sz w:val="22"/>
        </w:rPr>
      </w:pPr>
      <w:bookmarkStart w:id="0" w:name="_GoBack"/>
      <w:bookmarkEnd w:id="0"/>
    </w:p>
    <w:p w:rsidR="002E3A0A" w:rsidRPr="002E3A0A" w:rsidRDefault="008D3244" w:rsidP="002E3A0A">
      <w:pPr>
        <w:spacing w:line="260" w:lineRule="exact"/>
        <w:jc w:val="left"/>
        <w:rPr>
          <w:rFonts w:ascii="ＭＳ 明朝" w:eastAsiaTheme="minorEastAsia" w:hAnsi="ＭＳ 明朝" w:cstheme="minorBidi"/>
          <w:sz w:val="22"/>
        </w:rPr>
      </w:pPr>
      <w:r>
        <w:rPr>
          <w:rFonts w:ascii="ＭＳ 明朝" w:eastAsiaTheme="minorEastAsia" w:hAnsi="ＭＳ 明朝" w:cstheme="minorBidi" w:hint="eastAsia"/>
          <w:sz w:val="22"/>
        </w:rPr>
        <w:t>６</w:t>
      </w:r>
      <w:r w:rsidR="002E3A0A" w:rsidRPr="002E3A0A">
        <w:rPr>
          <w:rFonts w:ascii="ＭＳ 明朝" w:eastAsiaTheme="minorEastAsia" w:hAnsi="ＭＳ 明朝" w:cstheme="minorBidi" w:hint="eastAsia"/>
          <w:sz w:val="22"/>
        </w:rPr>
        <w:t xml:space="preserve">　本時の目標と展開</w:t>
      </w:r>
    </w:p>
    <w:p w:rsidR="002E3A0A" w:rsidRPr="002E3A0A" w:rsidRDefault="002E3A0A" w:rsidP="002E3A0A">
      <w:pPr>
        <w:spacing w:line="260" w:lineRule="exact"/>
        <w:jc w:val="left"/>
        <w:rPr>
          <w:rFonts w:ascii="ＭＳ 明朝" w:eastAsiaTheme="minorEastAsia" w:hAnsi="ＭＳ 明朝" w:cstheme="minorBidi"/>
          <w:sz w:val="22"/>
        </w:rPr>
      </w:pPr>
      <w:r w:rsidRPr="002E3A0A">
        <w:rPr>
          <w:rFonts w:ascii="ＭＳ 明朝" w:eastAsiaTheme="minorEastAsia" w:hAnsi="ＭＳ 明朝" w:cstheme="minorBidi" w:hint="eastAsia"/>
          <w:sz w:val="22"/>
        </w:rPr>
        <w:t>（１）本時の目標</w:t>
      </w:r>
    </w:p>
    <w:p w:rsidR="00DF6F59" w:rsidRDefault="00BF1812" w:rsidP="00D747E6">
      <w:pPr>
        <w:ind w:left="220" w:hangingChars="100" w:hanging="220"/>
        <w:jc w:val="left"/>
        <w:rPr>
          <w:rFonts w:ascii="ＭＳ 明朝" w:eastAsiaTheme="minorEastAsia" w:hAnsi="ＭＳ 明朝" w:cstheme="minorBidi"/>
          <w:sz w:val="22"/>
        </w:rPr>
      </w:pPr>
      <w:r>
        <w:rPr>
          <w:rFonts w:ascii="ＭＳ 明朝" w:eastAsiaTheme="minorEastAsia" w:hAnsi="ＭＳ 明朝" w:cstheme="minorBidi" w:hint="eastAsia"/>
          <w:sz w:val="22"/>
        </w:rPr>
        <w:t xml:space="preserve">　　パキスタンと日本の相違点や共通点を明らかにし、それぞれの国の良いところに気付くことができる。</w:t>
      </w:r>
    </w:p>
    <w:p w:rsidR="002E3A0A" w:rsidRPr="002E3A0A" w:rsidRDefault="002E3A0A" w:rsidP="002E3A0A">
      <w:pPr>
        <w:spacing w:line="260" w:lineRule="exact"/>
        <w:jc w:val="left"/>
        <w:rPr>
          <w:rFonts w:ascii="ＭＳ 明朝" w:eastAsiaTheme="minorEastAsia" w:hAnsi="ＭＳ 明朝" w:cstheme="minorBidi"/>
          <w:sz w:val="22"/>
        </w:rPr>
      </w:pPr>
      <w:r w:rsidRPr="002E3A0A">
        <w:rPr>
          <w:rFonts w:ascii="ＭＳ 明朝" w:eastAsiaTheme="minorEastAsia" w:hAnsi="ＭＳ 明朝" w:cstheme="minorBidi" w:hint="eastAsia"/>
          <w:sz w:val="22"/>
        </w:rPr>
        <w:t>（２）本時の展開（</w:t>
      </w:r>
      <w:r w:rsidR="00026965">
        <w:rPr>
          <w:rFonts w:ascii="ＭＳ 明朝" w:eastAsiaTheme="minorEastAsia" w:hAnsi="ＭＳ 明朝" w:cstheme="minorBidi" w:hint="eastAsia"/>
          <w:sz w:val="22"/>
        </w:rPr>
        <w:t>１２／</w:t>
      </w:r>
      <w:r w:rsidR="00892E9A">
        <w:rPr>
          <w:rFonts w:ascii="ＭＳ 明朝" w:eastAsiaTheme="minorEastAsia" w:hAnsi="ＭＳ 明朝" w:cstheme="minorBidi" w:hint="eastAsia"/>
          <w:sz w:val="22"/>
        </w:rPr>
        <w:t>２４</w:t>
      </w:r>
      <w:r w:rsidRPr="002E3A0A">
        <w:rPr>
          <w:rFonts w:ascii="ＭＳ 明朝" w:eastAsiaTheme="minorEastAsia" w:hAnsi="ＭＳ 明朝" w:cstheme="minorBidi" w:hint="eastAsia"/>
          <w:sz w:val="22"/>
        </w:rPr>
        <w:t>）</w:t>
      </w: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73"/>
        <w:gridCol w:w="5358"/>
      </w:tblGrid>
      <w:tr w:rsidR="002E3A0A" w:rsidRPr="00654100" w:rsidTr="00C73E13">
        <w:tc>
          <w:tcPr>
            <w:tcW w:w="4673" w:type="dxa"/>
            <w:shd w:val="clear" w:color="auto" w:fill="auto"/>
          </w:tcPr>
          <w:p w:rsidR="002E3A0A" w:rsidRPr="00654100" w:rsidRDefault="002E3A0A" w:rsidP="002E3A0A">
            <w:pPr>
              <w:spacing w:line="260" w:lineRule="exact"/>
              <w:jc w:val="center"/>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学習活動と内容</w:t>
            </w:r>
          </w:p>
        </w:tc>
        <w:tc>
          <w:tcPr>
            <w:tcW w:w="5358" w:type="dxa"/>
            <w:shd w:val="clear" w:color="auto" w:fill="auto"/>
          </w:tcPr>
          <w:p w:rsidR="002E3A0A" w:rsidRPr="00654100" w:rsidRDefault="002E3A0A" w:rsidP="00C547D7">
            <w:pPr>
              <w:spacing w:line="260" w:lineRule="exact"/>
              <w:jc w:val="center"/>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 xml:space="preserve">指導や支援の手立て　</w:t>
            </w:r>
            <w:r w:rsidR="00EB61A2">
              <w:rPr>
                <w:rFonts w:asciiTheme="minorEastAsia" w:eastAsiaTheme="minorEastAsia" w:hAnsiTheme="minorEastAsia" w:cstheme="minorBidi" w:hint="eastAsia"/>
                <w:sz w:val="22"/>
              </w:rPr>
              <w:t>◇</w:t>
            </w:r>
            <w:r w:rsidR="00026965">
              <w:rPr>
                <w:rFonts w:asciiTheme="minorEastAsia" w:eastAsiaTheme="minorEastAsia" w:hAnsiTheme="minorEastAsia" w:cstheme="minorBidi" w:hint="eastAsia"/>
                <w:sz w:val="22"/>
              </w:rPr>
              <w:t>評価</w:t>
            </w:r>
            <w:r w:rsidR="00EB61A2">
              <w:rPr>
                <w:rFonts w:asciiTheme="minorEastAsia" w:eastAsiaTheme="minorEastAsia" w:hAnsiTheme="minorEastAsia" w:cstheme="minorBidi" w:hint="eastAsia"/>
                <w:sz w:val="22"/>
              </w:rPr>
              <w:t>（評価方法）</w:t>
            </w:r>
          </w:p>
        </w:tc>
      </w:tr>
      <w:tr w:rsidR="002E3A0A" w:rsidRPr="00654100" w:rsidTr="001D455C">
        <w:trPr>
          <w:trHeight w:val="1124"/>
        </w:trPr>
        <w:tc>
          <w:tcPr>
            <w:tcW w:w="4673" w:type="dxa"/>
            <w:shd w:val="clear" w:color="auto" w:fill="auto"/>
          </w:tcPr>
          <w:p w:rsidR="008C76B3" w:rsidRPr="00654100" w:rsidRDefault="002D619E" w:rsidP="00D747E6">
            <w:pPr>
              <w:spacing w:line="260" w:lineRule="exact"/>
              <w:ind w:left="440" w:hangingChars="200" w:hanging="440"/>
              <w:jc w:val="left"/>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１</w:t>
            </w:r>
            <w:r w:rsidR="00BF1812" w:rsidRPr="00654100">
              <w:rPr>
                <w:rFonts w:asciiTheme="minorEastAsia" w:eastAsiaTheme="minorEastAsia" w:hAnsiTheme="minorEastAsia" w:cstheme="minorBidi" w:hint="eastAsia"/>
                <w:sz w:val="22"/>
              </w:rPr>
              <w:t xml:space="preserve">　パキスタンの言葉で挨拶をする。</w:t>
            </w:r>
          </w:p>
          <w:p w:rsidR="00BF1812" w:rsidRPr="00654100" w:rsidRDefault="00D6328D" w:rsidP="00D747E6">
            <w:pPr>
              <w:spacing w:line="260" w:lineRule="exact"/>
              <w:ind w:left="440" w:hangingChars="200" w:hanging="440"/>
              <w:jc w:val="left"/>
              <w:rPr>
                <w:rFonts w:asciiTheme="minorEastAsia" w:eastAsiaTheme="minorEastAsia" w:hAnsiTheme="minorEastAsia"/>
                <w:color w:val="000000" w:themeColor="text1"/>
                <w:sz w:val="22"/>
              </w:rPr>
            </w:pPr>
            <w:r w:rsidRPr="00654100">
              <w:rPr>
                <w:rFonts w:asciiTheme="minorEastAsia" w:eastAsiaTheme="minorEastAsia" w:hAnsiTheme="minorEastAsia" w:hint="eastAsia"/>
                <w:color w:val="000000" w:themeColor="text1"/>
                <w:sz w:val="22"/>
              </w:rPr>
              <w:t>・アッサラームアライクム（こんにちは）</w:t>
            </w:r>
          </w:p>
          <w:p w:rsidR="00D6328D" w:rsidRPr="00654100" w:rsidRDefault="00D6328D" w:rsidP="00D747E6">
            <w:pPr>
              <w:spacing w:line="260" w:lineRule="exact"/>
              <w:ind w:left="440" w:hangingChars="200" w:hanging="440"/>
              <w:jc w:val="left"/>
              <w:rPr>
                <w:rFonts w:asciiTheme="minorEastAsia" w:eastAsiaTheme="minorEastAsia" w:hAnsiTheme="minorEastAsia"/>
                <w:color w:val="333333"/>
                <w:sz w:val="22"/>
              </w:rPr>
            </w:pPr>
          </w:p>
          <w:p w:rsidR="00D6328D" w:rsidRPr="00654100" w:rsidRDefault="00D6328D" w:rsidP="00D6328D">
            <w:pPr>
              <w:spacing w:line="260" w:lineRule="exact"/>
              <w:ind w:left="440" w:hangingChars="200" w:hanging="440"/>
              <w:jc w:val="left"/>
              <w:rPr>
                <w:rFonts w:asciiTheme="minorEastAsia" w:eastAsiaTheme="minorEastAsia" w:hAnsiTheme="minorEastAsia" w:cstheme="minorBidi"/>
                <w:sz w:val="22"/>
              </w:rPr>
            </w:pPr>
            <w:r w:rsidRPr="00654100">
              <w:rPr>
                <w:rFonts w:asciiTheme="minorEastAsia" w:eastAsiaTheme="minorEastAsia" w:hAnsiTheme="minorEastAsia"/>
                <w:color w:val="333333"/>
                <w:sz w:val="22"/>
              </w:rPr>
              <w:t xml:space="preserve">２　</w:t>
            </w:r>
            <w:r w:rsidRPr="00654100">
              <w:rPr>
                <w:rFonts w:asciiTheme="minorEastAsia" w:eastAsiaTheme="minorEastAsia" w:hAnsiTheme="minorEastAsia" w:cstheme="minorBidi" w:hint="eastAsia"/>
                <w:sz w:val="22"/>
              </w:rPr>
              <w:t>本時の学習の見通しと学習のめあてをもつ。</w:t>
            </w:r>
          </w:p>
          <w:p w:rsidR="00D6328D"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noProof/>
                <w:sz w:val="22"/>
              </w:rPr>
              <mc:AlternateContent>
                <mc:Choice Requires="wps">
                  <w:drawing>
                    <wp:anchor distT="0" distB="0" distL="114300" distR="114300" simplePos="0" relativeHeight="251662336" behindDoc="0" locked="0" layoutInCell="1" allowOverlap="1" wp14:anchorId="717C22E7" wp14:editId="4253DDBF">
                      <wp:simplePos x="0" y="0"/>
                      <wp:positionH relativeFrom="column">
                        <wp:posOffset>404494</wp:posOffset>
                      </wp:positionH>
                      <wp:positionV relativeFrom="paragraph">
                        <wp:posOffset>38735</wp:posOffset>
                      </wp:positionV>
                      <wp:extent cx="4848225" cy="485775"/>
                      <wp:effectExtent l="0" t="0" r="28575" b="28575"/>
                      <wp:wrapNone/>
                      <wp:docPr id="1" name="正方形/長方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848225" cy="485775"/>
                              </a:xfrm>
                              <a:prstGeom prst="rect">
                                <a:avLst/>
                              </a:prstGeom>
                              <a:solidFill>
                                <a:srgbClr val="FFFFFF"/>
                              </a:solidFill>
                              <a:ln w="9525">
                                <a:solidFill>
                                  <a:srgbClr val="000000"/>
                                </a:solidFill>
                                <a:miter lim="800000"/>
                                <a:headEnd/>
                                <a:tailEnd/>
                              </a:ln>
                            </wps:spPr>
                            <wps:txbx>
                              <w:txbxContent>
                                <w:p w:rsidR="00D6328D" w:rsidRPr="000E034F" w:rsidRDefault="00A82CFC" w:rsidP="00D6328D">
                                  <w:pPr>
                                    <w:rPr>
                                      <w:rFonts w:ascii="ＭＳ 明朝" w:hAnsi="ＭＳ 明朝"/>
                                    </w:rPr>
                                  </w:pPr>
                                  <w:r>
                                    <w:rPr>
                                      <w:rFonts w:ascii="ＭＳ 明朝" w:hAnsi="ＭＳ 明朝" w:hint="eastAsia"/>
                                      <w:sz w:val="22"/>
                                    </w:rPr>
                                    <w:t>パキスタンと日本の</w:t>
                                  </w:r>
                                  <w:r>
                                    <w:rPr>
                                      <w:rFonts w:ascii="ＭＳ 明朝" w:hAnsi="ＭＳ 明朝"/>
                                      <w:sz w:val="22"/>
                                    </w:rPr>
                                    <w:t>似ているところと違うところを見付け、</w:t>
                                  </w:r>
                                  <w:r>
                                    <w:rPr>
                                      <w:rFonts w:ascii="ＭＳ 明朝" w:hAnsi="ＭＳ 明朝" w:hint="eastAsia"/>
                                      <w:sz w:val="22"/>
                                    </w:rPr>
                                    <w:t>それぞれの</w:t>
                                  </w:r>
                                  <w:r>
                                    <w:rPr>
                                      <w:rFonts w:ascii="ＭＳ 明朝" w:hAnsi="ＭＳ 明朝"/>
                                      <w:sz w:val="22"/>
                                    </w:rPr>
                                    <w:t>国のよさを</w:t>
                                  </w:r>
                                  <w:r>
                                    <w:rPr>
                                      <w:rFonts w:ascii="ＭＳ 明朝" w:hAnsi="ＭＳ 明朝" w:hint="eastAsia"/>
                                      <w:sz w:val="22"/>
                                    </w:rPr>
                                    <w:t>考えよう</w:t>
                                  </w:r>
                                  <w:r>
                                    <w:rPr>
                                      <w:rFonts w:ascii="ＭＳ 明朝" w:hAnsi="ＭＳ 明朝"/>
                                      <w:sz w:val="22"/>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17C22E7" id="正方形/長方形 1" o:spid="_x0000_s1026" style="position:absolute;left:0;text-align:left;margin-left:31.85pt;margin-top:3.05pt;width:381.75pt;height:38.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">
                      <v:textbox inset="5.85pt,.7pt,5.85pt,.7pt">
                        <w:txbxContent>
                          <w:p w:rsidR="00D6328D" w:rsidRPr="000E034F" w:rsidRDefault="00A82CFC" w:rsidP="00D6328D">
                            <w:pPr>
                              <w:rPr>
                                <w:rFonts w:ascii="ＭＳ 明朝" w:hAnsi="ＭＳ 明朝"/>
                              </w:rPr>
                            </w:pPr>
                            <w:r>
                              <w:rPr>
                                <w:rFonts w:ascii="ＭＳ 明朝" w:hAnsi="ＭＳ 明朝" w:hint="eastAsia"/>
                                <w:sz w:val="22"/>
                              </w:rPr>
                              <w:t>パキスタンと日本の</w:t>
                            </w:r>
                            <w:r>
                              <w:rPr>
                                <w:rFonts w:ascii="ＭＳ 明朝" w:hAnsi="ＭＳ 明朝"/>
                                <w:sz w:val="22"/>
                              </w:rPr>
                              <w:t>似ているところと違うところを見付け、</w:t>
                            </w:r>
                            <w:r>
                              <w:rPr>
                                <w:rFonts w:ascii="ＭＳ 明朝" w:hAnsi="ＭＳ 明朝" w:hint="eastAsia"/>
                                <w:sz w:val="22"/>
                              </w:rPr>
                              <w:t>それぞれの</w:t>
                            </w:r>
                            <w:r>
                              <w:rPr>
                                <w:rFonts w:ascii="ＭＳ 明朝" w:hAnsi="ＭＳ 明朝"/>
                                <w:sz w:val="22"/>
                              </w:rPr>
                              <w:t>国のよさを</w:t>
                            </w:r>
                            <w:r>
                              <w:rPr>
                                <w:rFonts w:ascii="ＭＳ 明朝" w:hAnsi="ＭＳ 明朝" w:hint="eastAsia"/>
                                <w:sz w:val="22"/>
                              </w:rPr>
                              <w:t>考えよう</w:t>
                            </w:r>
                            <w:r>
                              <w:rPr>
                                <w:rFonts w:ascii="ＭＳ 明朝" w:hAnsi="ＭＳ 明朝"/>
                                <w:sz w:val="22"/>
                              </w:rPr>
                              <w:t>。</w:t>
                            </w:r>
                          </w:p>
                        </w:txbxContent>
                      </v:textbox>
                    </v:rect>
                  </w:pict>
                </mc:Fallback>
              </mc:AlternateConten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３　外国人講師からパキスタンの話を聞く。</w: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 xml:space="preserve">　・国旗にこめられた意味</w: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・学校生活</w:t>
            </w: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・服装、ファッション</w: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・食文化</w: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・ムスリムの習慣　等</w:t>
            </w: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p>
          <w:p w:rsidR="00BF0430" w:rsidRDefault="00BF0430" w:rsidP="00D6328D">
            <w:pPr>
              <w:spacing w:line="260" w:lineRule="exact"/>
              <w:ind w:left="926" w:hangingChars="421" w:hanging="926"/>
              <w:jc w:val="left"/>
              <w:rPr>
                <w:rFonts w:asciiTheme="minorEastAsia" w:eastAsiaTheme="minorEastAsia" w:hAnsiTheme="minorEastAsia" w:cstheme="minorBidi"/>
                <w:sz w:val="22"/>
              </w:rPr>
            </w:pPr>
          </w:p>
          <w:p w:rsidR="002551CE" w:rsidRPr="00654100" w:rsidRDefault="002551CE" w:rsidP="00D6328D">
            <w:pPr>
              <w:spacing w:line="260" w:lineRule="exact"/>
              <w:ind w:left="926" w:hangingChars="421" w:hanging="926"/>
              <w:jc w:val="left"/>
              <w:rPr>
                <w:rFonts w:asciiTheme="minorEastAsia" w:eastAsiaTheme="minorEastAsia" w:hAnsiTheme="minorEastAsia" w:cstheme="minorBidi"/>
                <w:sz w:val="22"/>
              </w:rPr>
            </w:pPr>
          </w:p>
          <w:p w:rsidR="00BF0430" w:rsidRPr="00654100" w:rsidRDefault="00BF0430" w:rsidP="00BF0430">
            <w:pPr>
              <w:spacing w:line="260" w:lineRule="exact"/>
              <w:jc w:val="left"/>
              <w:rPr>
                <w:rFonts w:asciiTheme="minorEastAsia" w:eastAsiaTheme="minorEastAsia" w:hAnsiTheme="minorEastAsia" w:cstheme="minorBidi"/>
                <w:sz w:val="22"/>
              </w:rPr>
            </w:pPr>
          </w:p>
          <w:p w:rsidR="00BF0430" w:rsidRPr="00654100" w:rsidRDefault="00BF0430" w:rsidP="00BF0430">
            <w:pPr>
              <w:spacing w:line="260" w:lineRule="exact"/>
              <w:ind w:left="440" w:hangingChars="200" w:hanging="44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４　外国人講師から日本において感じた相違点や共通点について話を聞く。</w: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w:t>
            </w:r>
            <w:r w:rsidR="00BF0430" w:rsidRPr="00654100">
              <w:rPr>
                <w:rFonts w:asciiTheme="minorEastAsia" w:eastAsiaTheme="minorEastAsia" w:hAnsiTheme="minorEastAsia" w:cstheme="minorBidi"/>
                <w:sz w:val="22"/>
              </w:rPr>
              <w:t>・日本で苦労したこと</w:t>
            </w: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・日本でうれしかったこと</w:t>
            </w: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 xml:space="preserve">　・日本に来て驚いたこと</w:t>
            </w:r>
          </w:p>
          <w:p w:rsidR="00BF0430" w:rsidRPr="00654100" w:rsidRDefault="00BF0430"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lastRenderedPageBreak/>
              <w:t xml:space="preserve">　・差別や偏見を感じたこと　等</w:t>
            </w:r>
          </w:p>
          <w:p w:rsidR="00654100" w:rsidRPr="00654100" w:rsidRDefault="00654100" w:rsidP="00D6328D">
            <w:pPr>
              <w:spacing w:line="260" w:lineRule="exact"/>
              <w:ind w:left="926" w:hangingChars="421" w:hanging="926"/>
              <w:jc w:val="left"/>
              <w:rPr>
                <w:rFonts w:asciiTheme="minorEastAsia" w:eastAsiaTheme="minorEastAsia" w:hAnsiTheme="minorEastAsia" w:cstheme="minorBidi"/>
                <w:sz w:val="22"/>
              </w:rPr>
            </w:pPr>
          </w:p>
          <w:p w:rsidR="00654100" w:rsidRPr="00654100" w:rsidRDefault="00654100" w:rsidP="00D6328D">
            <w:pPr>
              <w:spacing w:line="260" w:lineRule="exact"/>
              <w:ind w:left="926" w:hangingChars="421" w:hanging="926"/>
              <w:jc w:val="left"/>
              <w:rPr>
                <w:rFonts w:asciiTheme="minorEastAsia" w:eastAsiaTheme="minorEastAsia" w:hAnsiTheme="minorEastAsia" w:cstheme="minorBidi"/>
                <w:sz w:val="22"/>
              </w:rPr>
            </w:pPr>
          </w:p>
          <w:p w:rsidR="00654100" w:rsidRPr="00654100" w:rsidRDefault="00654100" w:rsidP="00D6328D">
            <w:pPr>
              <w:spacing w:line="260" w:lineRule="exact"/>
              <w:ind w:left="926" w:hangingChars="421" w:hanging="926"/>
              <w:jc w:val="left"/>
              <w:rPr>
                <w:rFonts w:asciiTheme="minorEastAsia" w:eastAsiaTheme="minorEastAsia" w:hAnsiTheme="minorEastAsia" w:cstheme="minorBidi"/>
                <w:sz w:val="22"/>
              </w:rPr>
            </w:pPr>
          </w:p>
          <w:p w:rsidR="00654100" w:rsidRDefault="00654100" w:rsidP="00D6328D">
            <w:pPr>
              <w:spacing w:line="260" w:lineRule="exact"/>
              <w:ind w:left="926" w:hangingChars="421" w:hanging="926"/>
              <w:jc w:val="left"/>
              <w:rPr>
                <w:rFonts w:asciiTheme="minorEastAsia" w:eastAsiaTheme="minorEastAsia" w:hAnsiTheme="minorEastAsia" w:cstheme="minorBidi"/>
                <w:sz w:val="22"/>
              </w:rPr>
            </w:pPr>
          </w:p>
          <w:p w:rsidR="001D455C" w:rsidRPr="00654100" w:rsidRDefault="001D455C" w:rsidP="00D6328D">
            <w:pPr>
              <w:spacing w:line="260" w:lineRule="exact"/>
              <w:ind w:left="926" w:hangingChars="421" w:hanging="926"/>
              <w:jc w:val="left"/>
              <w:rPr>
                <w:rFonts w:asciiTheme="minorEastAsia" w:eastAsiaTheme="minorEastAsia" w:hAnsiTheme="minorEastAsia" w:cstheme="minorBidi"/>
                <w:sz w:val="22"/>
              </w:rPr>
            </w:pPr>
          </w:p>
          <w:p w:rsidR="00654100" w:rsidRPr="00654100" w:rsidRDefault="00654100" w:rsidP="00D6328D">
            <w:pPr>
              <w:spacing w:line="260" w:lineRule="exact"/>
              <w:ind w:left="926" w:hangingChars="421" w:hanging="926"/>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５　活動を振り返る。</w:t>
            </w:r>
          </w:p>
          <w:p w:rsidR="00654100" w:rsidRPr="00654100" w:rsidRDefault="00654100" w:rsidP="00654100">
            <w:pPr>
              <w:autoSpaceDE w:val="0"/>
              <w:autoSpaceDN w:val="0"/>
              <w:adjustRightInd w:val="0"/>
              <w:ind w:leftChars="100" w:left="465" w:hangingChars="116" w:hanging="255"/>
              <w:jc w:val="left"/>
              <w:rPr>
                <w:rFonts w:asciiTheme="minorEastAsia" w:eastAsiaTheme="minorEastAsia" w:hAnsiTheme="minorEastAsia"/>
                <w:sz w:val="22"/>
              </w:rPr>
            </w:pPr>
            <w:r w:rsidRPr="00654100">
              <w:rPr>
                <w:rFonts w:asciiTheme="minorEastAsia" w:eastAsiaTheme="minorEastAsia" w:hAnsiTheme="minorEastAsia" w:hint="eastAsia"/>
                <w:sz w:val="22"/>
              </w:rPr>
              <w:t>・３人程度のグループで学びを共有する。</w:t>
            </w:r>
          </w:p>
          <w:p w:rsidR="00654100" w:rsidRPr="00654100" w:rsidRDefault="00654100" w:rsidP="00654100">
            <w:pPr>
              <w:autoSpaceDE w:val="0"/>
              <w:autoSpaceDN w:val="0"/>
              <w:adjustRightInd w:val="0"/>
              <w:ind w:leftChars="100" w:left="465" w:hangingChars="116" w:hanging="255"/>
              <w:jc w:val="left"/>
              <w:rPr>
                <w:rFonts w:asciiTheme="minorEastAsia" w:eastAsiaTheme="minorEastAsia" w:hAnsiTheme="minorEastAsia"/>
                <w:sz w:val="22"/>
              </w:rPr>
            </w:pPr>
            <w:r w:rsidRPr="00654100">
              <w:rPr>
                <w:rFonts w:asciiTheme="minorEastAsia" w:eastAsiaTheme="minorEastAsia" w:hAnsiTheme="minorEastAsia"/>
                <w:sz w:val="22"/>
              </w:rPr>
              <w:t>・</w:t>
            </w:r>
            <w:r w:rsidRPr="00654100">
              <w:rPr>
                <w:rFonts w:asciiTheme="minorEastAsia" w:eastAsiaTheme="minorEastAsia" w:hAnsiTheme="minorEastAsia" w:hint="eastAsia"/>
                <w:sz w:val="22"/>
              </w:rPr>
              <w:t>友達の発表を聞く。</w:t>
            </w:r>
          </w:p>
          <w:p w:rsidR="00A82CFC" w:rsidRPr="00654100" w:rsidRDefault="00A82CFC" w:rsidP="00D6328D">
            <w:pPr>
              <w:spacing w:line="260" w:lineRule="exact"/>
              <w:ind w:left="926" w:hangingChars="421" w:hanging="926"/>
              <w:jc w:val="left"/>
              <w:rPr>
                <w:rFonts w:asciiTheme="minorEastAsia" w:eastAsiaTheme="minorEastAsia" w:hAnsiTheme="minorEastAsia" w:cstheme="minorBidi"/>
                <w:sz w:val="22"/>
              </w:rPr>
            </w:pPr>
          </w:p>
          <w:p w:rsidR="00D6328D" w:rsidRPr="00654100" w:rsidRDefault="00D6328D" w:rsidP="001D455C">
            <w:pPr>
              <w:spacing w:line="260" w:lineRule="exact"/>
              <w:jc w:val="left"/>
              <w:rPr>
                <w:rFonts w:asciiTheme="minorEastAsia" w:eastAsiaTheme="minorEastAsia" w:hAnsiTheme="minorEastAsia"/>
                <w:sz w:val="22"/>
              </w:rPr>
            </w:pPr>
          </w:p>
        </w:tc>
        <w:tc>
          <w:tcPr>
            <w:tcW w:w="5358" w:type="dxa"/>
            <w:shd w:val="clear" w:color="auto" w:fill="auto"/>
          </w:tcPr>
          <w:p w:rsidR="002E3A0A" w:rsidRPr="00654100" w:rsidRDefault="00654100" w:rsidP="00C547D7">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lastRenderedPageBreak/>
              <w:t>○</w:t>
            </w:r>
            <w:r w:rsidR="00D6328D" w:rsidRPr="00654100">
              <w:rPr>
                <w:rFonts w:asciiTheme="minorEastAsia" w:eastAsiaTheme="minorEastAsia" w:hAnsiTheme="minorEastAsia" w:cstheme="minorBidi"/>
                <w:sz w:val="22"/>
              </w:rPr>
              <w:t>あいさつの言葉を掲示することで、児童が抵抗なく挨拶できるようにする。</w:t>
            </w:r>
          </w:p>
          <w:p w:rsidR="00D6328D" w:rsidRPr="00654100" w:rsidRDefault="00D6328D" w:rsidP="00C547D7">
            <w:pPr>
              <w:spacing w:line="260" w:lineRule="exact"/>
              <w:ind w:left="220" w:hangingChars="100" w:hanging="220"/>
              <w:jc w:val="left"/>
              <w:rPr>
                <w:rFonts w:asciiTheme="minorEastAsia" w:eastAsiaTheme="minorEastAsia" w:hAnsiTheme="minorEastAsia" w:cstheme="minorBidi"/>
                <w:sz w:val="22"/>
              </w:rPr>
            </w:pPr>
          </w:p>
          <w:p w:rsidR="00D6328D" w:rsidRPr="00654100" w:rsidRDefault="00654100" w:rsidP="00D6328D">
            <w:pPr>
              <w:spacing w:line="260" w:lineRule="exact"/>
              <w:ind w:left="220" w:hangingChars="100" w:hanging="220"/>
              <w:jc w:val="left"/>
              <w:rPr>
                <w:rFonts w:asciiTheme="minorEastAsia" w:eastAsiaTheme="minorEastAsia" w:hAnsiTheme="minorEastAsia"/>
                <w:sz w:val="22"/>
              </w:rPr>
            </w:pPr>
            <w:r w:rsidRPr="00654100">
              <w:rPr>
                <w:rFonts w:asciiTheme="minorEastAsia" w:eastAsiaTheme="minorEastAsia" w:hAnsiTheme="minorEastAsia" w:cstheme="minorBidi" w:hint="eastAsia"/>
                <w:sz w:val="22"/>
              </w:rPr>
              <w:t>○６</w:t>
            </w:r>
            <w:r w:rsidR="00D6328D" w:rsidRPr="00654100">
              <w:rPr>
                <w:rFonts w:asciiTheme="minorEastAsia" w:eastAsiaTheme="minorEastAsia" w:hAnsiTheme="minorEastAsia" w:cstheme="minorBidi" w:hint="eastAsia"/>
                <w:sz w:val="22"/>
              </w:rPr>
              <w:t>月からの</w:t>
            </w:r>
            <w:r w:rsidR="00D6328D" w:rsidRPr="00654100">
              <w:rPr>
                <w:rFonts w:asciiTheme="minorEastAsia" w:eastAsiaTheme="minorEastAsia" w:hAnsiTheme="minorEastAsia" w:hint="eastAsia"/>
                <w:sz w:val="22"/>
              </w:rPr>
              <w:t>活動を掲示物で振り返り、</w:t>
            </w:r>
            <w:r w:rsidR="00A82CFC" w:rsidRPr="00654100">
              <w:rPr>
                <w:rFonts w:asciiTheme="minorEastAsia" w:eastAsiaTheme="minorEastAsia" w:hAnsiTheme="minorEastAsia" w:hint="eastAsia"/>
                <w:sz w:val="22"/>
              </w:rPr>
              <w:t>本時は何を学ぶのかを明確にする。</w:t>
            </w:r>
          </w:p>
          <w:p w:rsidR="00A82CFC" w:rsidRPr="00654100" w:rsidRDefault="00A82CFC" w:rsidP="00D6328D">
            <w:pPr>
              <w:spacing w:line="260" w:lineRule="exact"/>
              <w:ind w:left="220" w:hangingChars="100" w:hanging="220"/>
              <w:jc w:val="left"/>
              <w:rPr>
                <w:rFonts w:asciiTheme="minorEastAsia" w:eastAsiaTheme="minorEastAsia" w:hAnsiTheme="minorEastAsia"/>
                <w:sz w:val="22"/>
              </w:rPr>
            </w:pPr>
          </w:p>
          <w:p w:rsidR="00A82CFC" w:rsidRPr="00654100" w:rsidRDefault="00A82CFC" w:rsidP="00D6328D">
            <w:pPr>
              <w:spacing w:line="260" w:lineRule="exact"/>
              <w:ind w:left="220" w:hangingChars="100" w:hanging="220"/>
              <w:jc w:val="left"/>
              <w:rPr>
                <w:rFonts w:asciiTheme="minorEastAsia" w:eastAsiaTheme="minorEastAsia" w:hAnsiTheme="minorEastAsia"/>
                <w:sz w:val="22"/>
              </w:rPr>
            </w:pPr>
          </w:p>
          <w:p w:rsidR="00A82CFC" w:rsidRPr="00654100" w:rsidRDefault="00A82CFC" w:rsidP="00D6328D">
            <w:pPr>
              <w:spacing w:line="260" w:lineRule="exact"/>
              <w:ind w:left="220" w:hangingChars="100" w:hanging="220"/>
              <w:jc w:val="left"/>
              <w:rPr>
                <w:rFonts w:asciiTheme="minorEastAsia" w:eastAsiaTheme="minorEastAsia" w:hAnsiTheme="minorEastAsia"/>
                <w:sz w:val="22"/>
              </w:rPr>
            </w:pPr>
          </w:p>
          <w:p w:rsidR="00A82CFC" w:rsidRPr="00654100" w:rsidRDefault="00A82CFC" w:rsidP="00D6328D">
            <w:pPr>
              <w:spacing w:line="260" w:lineRule="exact"/>
              <w:ind w:left="220" w:hangingChars="100" w:hanging="220"/>
              <w:jc w:val="left"/>
              <w:rPr>
                <w:rFonts w:asciiTheme="minorEastAsia" w:eastAsiaTheme="minorEastAsia" w:hAnsiTheme="minorEastAsia"/>
                <w:sz w:val="22"/>
              </w:rPr>
            </w:pPr>
          </w:p>
          <w:p w:rsidR="00A82CFC" w:rsidRPr="00654100" w:rsidRDefault="00A82CFC" w:rsidP="00D6328D">
            <w:pPr>
              <w:spacing w:line="260" w:lineRule="exact"/>
              <w:ind w:left="220" w:hangingChars="100" w:hanging="220"/>
              <w:jc w:val="left"/>
              <w:rPr>
                <w:rFonts w:asciiTheme="minorEastAsia" w:eastAsiaTheme="minorEastAsia" w:hAnsiTheme="minorEastAsia" w:cstheme="minorBidi"/>
                <w:sz w:val="22"/>
              </w:rPr>
            </w:pPr>
          </w:p>
          <w:p w:rsidR="00BF0430" w:rsidRPr="00654100" w:rsidRDefault="00654100" w:rsidP="00D6328D">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w:t>
            </w:r>
            <w:r w:rsidR="00BF0430" w:rsidRPr="00654100">
              <w:rPr>
                <w:rFonts w:asciiTheme="minorEastAsia" w:eastAsiaTheme="minorEastAsia" w:hAnsiTheme="minorEastAsia" w:cstheme="minorBidi"/>
                <w:sz w:val="22"/>
              </w:rPr>
              <w:t>相違点や共通点に気を付けて聞けるように、聞く視点を確認してから、活動に入る。</w:t>
            </w:r>
          </w:p>
          <w:p w:rsidR="00A82CFC" w:rsidRPr="00654100" w:rsidRDefault="00654100" w:rsidP="00D6328D">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w:t>
            </w:r>
            <w:r w:rsidR="00A82CFC" w:rsidRPr="00654100">
              <w:rPr>
                <w:rFonts w:asciiTheme="minorEastAsia" w:eastAsiaTheme="minorEastAsia" w:hAnsiTheme="minorEastAsia" w:cstheme="minorBidi" w:hint="eastAsia"/>
                <w:sz w:val="22"/>
              </w:rPr>
              <w:t>外国人講師の作成したプレゼンテーション資料をテレビに投影することで、パキスタンの文化を視覚的に理解できるようにする。</w:t>
            </w:r>
          </w:p>
          <w:p w:rsidR="00A82CFC" w:rsidRPr="00654100" w:rsidRDefault="00654100" w:rsidP="00D6328D">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w:t>
            </w:r>
            <w:r w:rsidR="00A82CFC" w:rsidRPr="00654100">
              <w:rPr>
                <w:rFonts w:asciiTheme="minorEastAsia" w:eastAsiaTheme="minorEastAsia" w:hAnsiTheme="minorEastAsia" w:cstheme="minorBidi"/>
                <w:sz w:val="22"/>
              </w:rPr>
              <w:t>内容が難しい部分については、適宜解説をし、児童の理解を促す。</w:t>
            </w:r>
          </w:p>
          <w:p w:rsidR="00BF0430" w:rsidRDefault="00654100" w:rsidP="001A1D9F">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w:t>
            </w:r>
            <w:r w:rsidR="00BF0430" w:rsidRPr="00654100">
              <w:rPr>
                <w:rFonts w:asciiTheme="minorEastAsia" w:eastAsiaTheme="minorEastAsia" w:hAnsiTheme="minorEastAsia" w:cstheme="minorBidi"/>
                <w:sz w:val="22"/>
              </w:rPr>
              <w:t>文化の理解が深まるように、民族衣装に着替えたり、伝統工芸品に触れたりする体験活動を設定する。</w:t>
            </w:r>
          </w:p>
          <w:p w:rsidR="002551CE" w:rsidRPr="00654100" w:rsidRDefault="002551CE" w:rsidP="001A1D9F">
            <w:pPr>
              <w:spacing w:line="260" w:lineRule="exact"/>
              <w:ind w:left="220" w:hangingChars="100" w:hanging="220"/>
              <w:jc w:val="left"/>
              <w:rPr>
                <w:rFonts w:asciiTheme="minorEastAsia" w:eastAsiaTheme="minorEastAsia" w:hAnsiTheme="minorEastAsia" w:cstheme="minorBidi"/>
                <w:sz w:val="22"/>
              </w:rPr>
            </w:pPr>
          </w:p>
          <w:p w:rsidR="00BF0430" w:rsidRPr="00654100" w:rsidRDefault="00654100" w:rsidP="00BF0430">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w:t>
            </w:r>
            <w:r w:rsidR="00BF0430" w:rsidRPr="00654100">
              <w:rPr>
                <w:rFonts w:asciiTheme="minorEastAsia" w:eastAsiaTheme="minorEastAsia" w:hAnsiTheme="minorEastAsia" w:cstheme="minorBidi" w:hint="eastAsia"/>
                <w:sz w:val="22"/>
              </w:rPr>
              <w:t>外国人講師が日本においての苦労した体験や</w:t>
            </w:r>
            <w:r w:rsidR="00BF0430" w:rsidRPr="00654100">
              <w:rPr>
                <w:rFonts w:asciiTheme="minorEastAsia" w:eastAsiaTheme="minorEastAsia" w:hAnsiTheme="minorEastAsia" w:cstheme="minorBidi"/>
                <w:sz w:val="22"/>
              </w:rPr>
              <w:t>、</w:t>
            </w:r>
            <w:r w:rsidR="00BF0430" w:rsidRPr="00654100">
              <w:rPr>
                <w:rFonts w:asciiTheme="minorEastAsia" w:eastAsiaTheme="minorEastAsia" w:hAnsiTheme="minorEastAsia" w:cstheme="minorBidi" w:hint="eastAsia"/>
                <w:sz w:val="22"/>
              </w:rPr>
              <w:t>不思議に感じた体験を聞くことで、日本の文化が必ず世界共通ではないことに気付かせる。</w:t>
            </w:r>
          </w:p>
          <w:p w:rsidR="00BF0430" w:rsidRPr="00654100" w:rsidRDefault="00654100" w:rsidP="00D6328D">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w:t>
            </w:r>
            <w:r w:rsidR="00BF0430" w:rsidRPr="00654100">
              <w:rPr>
                <w:rFonts w:asciiTheme="minorEastAsia" w:eastAsiaTheme="minorEastAsia" w:hAnsiTheme="minorEastAsia" w:cstheme="minorBidi"/>
                <w:sz w:val="22"/>
              </w:rPr>
              <w:t>優しくされた話を聞くことで、困っている外国人に思いやりの心をもつことの大切さに気付かせ</w:t>
            </w:r>
            <w:r w:rsidR="00BF0430" w:rsidRPr="00654100">
              <w:rPr>
                <w:rFonts w:asciiTheme="minorEastAsia" w:eastAsiaTheme="minorEastAsia" w:hAnsiTheme="minorEastAsia" w:cstheme="minorBidi"/>
                <w:sz w:val="22"/>
              </w:rPr>
              <w:lastRenderedPageBreak/>
              <w:t>る。</w:t>
            </w:r>
          </w:p>
          <w:p w:rsidR="00BF0430" w:rsidRPr="00654100" w:rsidRDefault="00654100" w:rsidP="00D6328D">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w:t>
            </w:r>
            <w:r w:rsidR="00BF0430" w:rsidRPr="00654100">
              <w:rPr>
                <w:rFonts w:asciiTheme="minorEastAsia" w:eastAsiaTheme="minorEastAsia" w:hAnsiTheme="minorEastAsia" w:cstheme="minorBidi"/>
                <w:sz w:val="22"/>
              </w:rPr>
              <w:t>道徳の学習を掲示物で振り返らせながら、差別や偏見の話を聞くことで、外国人講師の願いを理解し、自分にできることを考えられるようにする。</w:t>
            </w:r>
          </w:p>
          <w:p w:rsidR="00D6328D" w:rsidRDefault="00D6328D" w:rsidP="00C547D7">
            <w:pPr>
              <w:spacing w:line="260" w:lineRule="exact"/>
              <w:ind w:left="220" w:hangingChars="100" w:hanging="220"/>
              <w:jc w:val="left"/>
              <w:rPr>
                <w:rFonts w:asciiTheme="minorEastAsia" w:eastAsiaTheme="minorEastAsia" w:hAnsiTheme="minorEastAsia" w:cstheme="minorBidi"/>
                <w:sz w:val="22"/>
              </w:rPr>
            </w:pPr>
          </w:p>
          <w:p w:rsidR="001D455C" w:rsidRPr="00654100" w:rsidRDefault="001D455C" w:rsidP="00C547D7">
            <w:pPr>
              <w:spacing w:line="260" w:lineRule="exact"/>
              <w:ind w:left="220" w:hangingChars="100" w:hanging="220"/>
              <w:jc w:val="left"/>
              <w:rPr>
                <w:rFonts w:asciiTheme="minorEastAsia" w:eastAsiaTheme="minorEastAsia" w:hAnsiTheme="minorEastAsia" w:cstheme="minorBidi"/>
                <w:sz w:val="22"/>
              </w:rPr>
            </w:pPr>
          </w:p>
          <w:p w:rsidR="00654100" w:rsidRPr="00654100" w:rsidRDefault="00654100" w:rsidP="00C547D7">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sz w:val="22"/>
              </w:rPr>
              <w:t>○わたがしむの観点で書いた振り返りを友達と共有することで、友達の考えから新たな発見をしたり、自分の理解を深めたりする。</w:t>
            </w:r>
          </w:p>
          <w:p w:rsidR="00654100" w:rsidRDefault="00654100" w:rsidP="00C547D7">
            <w:pPr>
              <w:spacing w:line="260" w:lineRule="exact"/>
              <w:ind w:left="220" w:hangingChars="100" w:hanging="220"/>
              <w:jc w:val="left"/>
              <w:rPr>
                <w:rFonts w:asciiTheme="minorEastAsia" w:eastAsiaTheme="minorEastAsia" w:hAnsiTheme="minorEastAsia" w:cstheme="minorBidi"/>
                <w:sz w:val="22"/>
              </w:rPr>
            </w:pPr>
            <w:r w:rsidRPr="00654100">
              <w:rPr>
                <w:rFonts w:asciiTheme="minorEastAsia" w:eastAsiaTheme="minorEastAsia" w:hAnsiTheme="minorEastAsia" w:cstheme="minorBidi" w:hint="eastAsia"/>
                <w:sz w:val="22"/>
              </w:rPr>
              <w:t>○めあてに対しての変容を称賛し、成長を振り返らせる。</w:t>
            </w:r>
          </w:p>
          <w:p w:rsidR="00026965" w:rsidRDefault="00026965" w:rsidP="00C547D7">
            <w:pPr>
              <w:spacing w:line="260" w:lineRule="exact"/>
              <w:ind w:left="210" w:hangingChars="100" w:hanging="210"/>
              <w:jc w:val="left"/>
              <w:rPr>
                <w:rFonts w:ascii="ＭＳ 明朝" w:hAnsi="ＭＳ 明朝"/>
              </w:rPr>
            </w:pPr>
            <w:r>
              <w:rPr>
                <w:rFonts w:ascii="ＭＳ 明朝" w:hAnsi="ＭＳ 明朝"/>
              </w:rPr>
              <w:t>◇</w:t>
            </w:r>
            <w:r>
              <w:rPr>
                <w:rFonts w:ascii="ＭＳ 明朝" w:hAnsi="ＭＳ 明朝" w:hint="eastAsia"/>
              </w:rPr>
              <w:t>①―（</w:t>
            </w:r>
            <w:r>
              <w:rPr>
                <w:rFonts w:hint="eastAsia"/>
              </w:rPr>
              <w:t>主体的に学習に取り組む態度</w:t>
            </w:r>
            <w:r>
              <w:rPr>
                <w:rFonts w:ascii="ＭＳ 明朝" w:hAnsi="ＭＳ 明朝" w:hint="eastAsia"/>
              </w:rPr>
              <w:t>）</w:t>
            </w:r>
          </w:p>
          <w:p w:rsidR="00026965" w:rsidRPr="00654100" w:rsidRDefault="00026965" w:rsidP="00026965">
            <w:pPr>
              <w:spacing w:line="260" w:lineRule="exact"/>
              <w:ind w:leftChars="100" w:left="210"/>
              <w:jc w:val="left"/>
              <w:rPr>
                <w:rFonts w:asciiTheme="minorEastAsia" w:eastAsiaTheme="minorEastAsia" w:hAnsiTheme="minorEastAsia" w:cstheme="minorBidi"/>
                <w:sz w:val="22"/>
              </w:rPr>
            </w:pPr>
            <w:r>
              <w:rPr>
                <w:rFonts w:ascii="ＭＳ 明朝" w:hAnsi="ＭＳ 明朝"/>
              </w:rPr>
              <w:t>出前講座の講師との交流会において、異なる文化や価値観を尊重するとともに、共通性を見出そうとしている。</w:t>
            </w:r>
            <w:r>
              <w:rPr>
                <w:rFonts w:asciiTheme="minorEastAsia" w:eastAsiaTheme="minorEastAsia" w:hAnsiTheme="minorEastAsia" w:cstheme="minorBidi"/>
                <w:sz w:val="22"/>
              </w:rPr>
              <w:t>（ワークシート</w:t>
            </w:r>
            <w:r w:rsidR="00EB61A2">
              <w:rPr>
                <w:rFonts w:asciiTheme="minorEastAsia" w:eastAsiaTheme="minorEastAsia" w:hAnsiTheme="minorEastAsia" w:cstheme="minorBidi"/>
                <w:sz w:val="22"/>
              </w:rPr>
              <w:t>・発言</w:t>
            </w:r>
            <w:r>
              <w:rPr>
                <w:rFonts w:asciiTheme="minorEastAsia" w:eastAsiaTheme="minorEastAsia" w:hAnsiTheme="minorEastAsia" w:cstheme="minorBidi"/>
                <w:sz w:val="22"/>
              </w:rPr>
              <w:t>）</w:t>
            </w:r>
          </w:p>
        </w:tc>
      </w:tr>
    </w:tbl>
    <w:p w:rsidR="006F48C3" w:rsidRDefault="006F48C3" w:rsidP="008C76B3">
      <w:pPr>
        <w:autoSpaceDE w:val="0"/>
        <w:autoSpaceDN w:val="0"/>
        <w:adjustRightInd w:val="0"/>
        <w:jc w:val="left"/>
      </w:pPr>
    </w:p>
    <w:p w:rsidR="00D6328D" w:rsidRDefault="00D6328D" w:rsidP="00D6328D">
      <w:pPr>
        <w:spacing w:line="260" w:lineRule="exact"/>
        <w:jc w:val="left"/>
        <w:rPr>
          <w:rFonts w:ascii="ＭＳ 明朝" w:eastAsiaTheme="minorEastAsia" w:hAnsi="ＭＳ 明朝" w:cstheme="minorBidi"/>
          <w:sz w:val="22"/>
        </w:rPr>
      </w:pPr>
    </w:p>
    <w:p w:rsidR="00654100" w:rsidRDefault="00654100" w:rsidP="00D6328D">
      <w:pPr>
        <w:spacing w:line="260" w:lineRule="exact"/>
        <w:jc w:val="left"/>
        <w:rPr>
          <w:rFonts w:ascii="ＭＳ 明朝" w:eastAsiaTheme="minorEastAsia" w:hAnsi="ＭＳ 明朝" w:cstheme="minorBidi"/>
          <w:sz w:val="22"/>
        </w:rPr>
      </w:pPr>
    </w:p>
    <w:p w:rsidR="00654100" w:rsidRPr="00654100" w:rsidRDefault="00654100" w:rsidP="00D6328D">
      <w:pPr>
        <w:spacing w:line="260" w:lineRule="exact"/>
        <w:jc w:val="left"/>
        <w:rPr>
          <w:rFonts w:ascii="ＭＳ 明朝" w:eastAsiaTheme="minorEastAsia" w:hAnsi="ＭＳ 明朝" w:cstheme="minorBidi"/>
          <w:sz w:val="22"/>
        </w:rPr>
      </w:pPr>
    </w:p>
    <w:p w:rsidR="00654100" w:rsidRDefault="00654100" w:rsidP="00D6328D">
      <w:pPr>
        <w:spacing w:line="260" w:lineRule="exact"/>
        <w:jc w:val="left"/>
        <w:rPr>
          <w:rFonts w:ascii="ＭＳ 明朝" w:eastAsiaTheme="minorEastAsia" w:hAnsi="ＭＳ 明朝" w:cstheme="minorBidi"/>
          <w:sz w:val="22"/>
        </w:rPr>
      </w:pPr>
    </w:p>
    <w:p w:rsidR="00654100" w:rsidRDefault="00654100" w:rsidP="00D6328D">
      <w:pPr>
        <w:spacing w:line="260" w:lineRule="exact"/>
        <w:jc w:val="left"/>
        <w:rPr>
          <w:rFonts w:ascii="ＭＳ 明朝" w:eastAsiaTheme="minorEastAsia" w:hAnsi="ＭＳ 明朝" w:cstheme="minorBidi"/>
          <w:sz w:val="22"/>
        </w:rPr>
      </w:pPr>
    </w:p>
    <w:p w:rsidR="00654100" w:rsidRDefault="00654100"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3D68EC" w:rsidRDefault="003D68EC"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1A1D9F" w:rsidRDefault="001A1D9F" w:rsidP="00D6328D">
      <w:pPr>
        <w:spacing w:line="260" w:lineRule="exact"/>
        <w:jc w:val="left"/>
        <w:rPr>
          <w:rFonts w:ascii="ＭＳ 明朝" w:eastAsiaTheme="minorEastAsia" w:hAnsi="ＭＳ 明朝" w:cstheme="minorBidi"/>
          <w:sz w:val="22"/>
        </w:rPr>
      </w:pPr>
    </w:p>
    <w:p w:rsidR="00654100" w:rsidRDefault="00654100" w:rsidP="00D6328D">
      <w:pPr>
        <w:spacing w:line="260" w:lineRule="exact"/>
        <w:jc w:val="left"/>
        <w:rPr>
          <w:rFonts w:ascii="ＭＳ 明朝" w:eastAsiaTheme="minorEastAsia" w:hAnsi="ＭＳ 明朝" w:cstheme="minorBidi"/>
          <w:sz w:val="22"/>
        </w:rPr>
      </w:pPr>
    </w:p>
    <w:sectPr w:rsidR="00654100" w:rsidSect="008D3244">
      <w:pgSz w:w="11906" w:h="16838"/>
      <w:pgMar w:top="1134" w:right="1080" w:bottom="1440" w:left="1080"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57043" w:rsidRDefault="00057043" w:rsidP="0048663B">
      <w:r>
        <w:separator/>
      </w:r>
    </w:p>
  </w:endnote>
  <w:endnote w:type="continuationSeparator" w:id="0">
    <w:p w:rsidR="00057043" w:rsidRDefault="00057043" w:rsidP="004866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57043" w:rsidRDefault="00057043" w:rsidP="0048663B">
      <w:r>
        <w:separator/>
      </w:r>
    </w:p>
  </w:footnote>
  <w:footnote w:type="continuationSeparator" w:id="0">
    <w:p w:rsidR="00057043" w:rsidRDefault="00057043" w:rsidP="0048663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9ED3C14"/>
    <w:multiLevelType w:val="hybridMultilevel"/>
    <w:tmpl w:val="D55EED70"/>
    <w:lvl w:ilvl="0" w:tplc="CDA82B0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ttachedTemplate r:id="rId1"/>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65A9"/>
    <w:rsid w:val="000244FE"/>
    <w:rsid w:val="00026965"/>
    <w:rsid w:val="00044806"/>
    <w:rsid w:val="00051D21"/>
    <w:rsid w:val="00057043"/>
    <w:rsid w:val="0007519A"/>
    <w:rsid w:val="000913FC"/>
    <w:rsid w:val="000A01F8"/>
    <w:rsid w:val="000A1EA9"/>
    <w:rsid w:val="000C0B60"/>
    <w:rsid w:val="000D4771"/>
    <w:rsid w:val="00102951"/>
    <w:rsid w:val="00134842"/>
    <w:rsid w:val="00154743"/>
    <w:rsid w:val="00174992"/>
    <w:rsid w:val="00175EEC"/>
    <w:rsid w:val="00183D57"/>
    <w:rsid w:val="00186750"/>
    <w:rsid w:val="001A1488"/>
    <w:rsid w:val="001A1D9F"/>
    <w:rsid w:val="001C2BFE"/>
    <w:rsid w:val="001D455C"/>
    <w:rsid w:val="001E4E5C"/>
    <w:rsid w:val="001E647C"/>
    <w:rsid w:val="001E74A0"/>
    <w:rsid w:val="002133A8"/>
    <w:rsid w:val="002222E5"/>
    <w:rsid w:val="0025084E"/>
    <w:rsid w:val="002551CE"/>
    <w:rsid w:val="0026445D"/>
    <w:rsid w:val="00273A00"/>
    <w:rsid w:val="00284342"/>
    <w:rsid w:val="002A0DA7"/>
    <w:rsid w:val="002A4658"/>
    <w:rsid w:val="002B274C"/>
    <w:rsid w:val="002C52DB"/>
    <w:rsid w:val="002D619E"/>
    <w:rsid w:val="002E3A0A"/>
    <w:rsid w:val="00316B90"/>
    <w:rsid w:val="003272E1"/>
    <w:rsid w:val="00354E08"/>
    <w:rsid w:val="00362C0B"/>
    <w:rsid w:val="00387B1C"/>
    <w:rsid w:val="00390C85"/>
    <w:rsid w:val="003A63CD"/>
    <w:rsid w:val="003D68EC"/>
    <w:rsid w:val="00434512"/>
    <w:rsid w:val="00447962"/>
    <w:rsid w:val="00463C24"/>
    <w:rsid w:val="00472718"/>
    <w:rsid w:val="004754D8"/>
    <w:rsid w:val="004762AC"/>
    <w:rsid w:val="00481F95"/>
    <w:rsid w:val="0048663B"/>
    <w:rsid w:val="00496098"/>
    <w:rsid w:val="004A4114"/>
    <w:rsid w:val="004B1238"/>
    <w:rsid w:val="004B5D27"/>
    <w:rsid w:val="004D2987"/>
    <w:rsid w:val="004F5052"/>
    <w:rsid w:val="005135E2"/>
    <w:rsid w:val="005167FB"/>
    <w:rsid w:val="005258A6"/>
    <w:rsid w:val="00533B33"/>
    <w:rsid w:val="00554888"/>
    <w:rsid w:val="00562F4A"/>
    <w:rsid w:val="005747B4"/>
    <w:rsid w:val="005835DE"/>
    <w:rsid w:val="0058415F"/>
    <w:rsid w:val="005906F1"/>
    <w:rsid w:val="00592901"/>
    <w:rsid w:val="005A13A4"/>
    <w:rsid w:val="005A3CFC"/>
    <w:rsid w:val="005B5391"/>
    <w:rsid w:val="005D29C3"/>
    <w:rsid w:val="0061606D"/>
    <w:rsid w:val="00616A9F"/>
    <w:rsid w:val="00631116"/>
    <w:rsid w:val="00632DF1"/>
    <w:rsid w:val="00637A84"/>
    <w:rsid w:val="00642E41"/>
    <w:rsid w:val="00645EED"/>
    <w:rsid w:val="00654100"/>
    <w:rsid w:val="00662B83"/>
    <w:rsid w:val="006718D0"/>
    <w:rsid w:val="006A33C8"/>
    <w:rsid w:val="006E69C6"/>
    <w:rsid w:val="006F48C3"/>
    <w:rsid w:val="00714821"/>
    <w:rsid w:val="007235A3"/>
    <w:rsid w:val="007367DF"/>
    <w:rsid w:val="00751B94"/>
    <w:rsid w:val="007C2222"/>
    <w:rsid w:val="007C7F1A"/>
    <w:rsid w:val="007D29BF"/>
    <w:rsid w:val="007D2CB8"/>
    <w:rsid w:val="007D6010"/>
    <w:rsid w:val="007D76E5"/>
    <w:rsid w:val="00810DB8"/>
    <w:rsid w:val="008301F9"/>
    <w:rsid w:val="00865C99"/>
    <w:rsid w:val="00892E9A"/>
    <w:rsid w:val="008C454C"/>
    <w:rsid w:val="008C76B3"/>
    <w:rsid w:val="008D3244"/>
    <w:rsid w:val="009029B3"/>
    <w:rsid w:val="00947538"/>
    <w:rsid w:val="00951F59"/>
    <w:rsid w:val="00957981"/>
    <w:rsid w:val="0098472A"/>
    <w:rsid w:val="009A65A9"/>
    <w:rsid w:val="009C0BC3"/>
    <w:rsid w:val="009C6E6D"/>
    <w:rsid w:val="009D270E"/>
    <w:rsid w:val="009F667F"/>
    <w:rsid w:val="00A31824"/>
    <w:rsid w:val="00A31D77"/>
    <w:rsid w:val="00A62411"/>
    <w:rsid w:val="00A81161"/>
    <w:rsid w:val="00A82C19"/>
    <w:rsid w:val="00A82CFC"/>
    <w:rsid w:val="00AB5DA6"/>
    <w:rsid w:val="00AB6D43"/>
    <w:rsid w:val="00AD073A"/>
    <w:rsid w:val="00AF06FC"/>
    <w:rsid w:val="00B0463A"/>
    <w:rsid w:val="00B063D7"/>
    <w:rsid w:val="00B12713"/>
    <w:rsid w:val="00B17D70"/>
    <w:rsid w:val="00BA09B3"/>
    <w:rsid w:val="00BA6E98"/>
    <w:rsid w:val="00BC6506"/>
    <w:rsid w:val="00BD74DD"/>
    <w:rsid w:val="00BE5A42"/>
    <w:rsid w:val="00BF0430"/>
    <w:rsid w:val="00BF1812"/>
    <w:rsid w:val="00BF2B6E"/>
    <w:rsid w:val="00C220B1"/>
    <w:rsid w:val="00C2367F"/>
    <w:rsid w:val="00C4026B"/>
    <w:rsid w:val="00C40CE1"/>
    <w:rsid w:val="00C440F9"/>
    <w:rsid w:val="00C51C87"/>
    <w:rsid w:val="00C547D7"/>
    <w:rsid w:val="00C61995"/>
    <w:rsid w:val="00C663F1"/>
    <w:rsid w:val="00C73E13"/>
    <w:rsid w:val="00CA5ED3"/>
    <w:rsid w:val="00CB7E1E"/>
    <w:rsid w:val="00CE6268"/>
    <w:rsid w:val="00D035FA"/>
    <w:rsid w:val="00D13D85"/>
    <w:rsid w:val="00D6328D"/>
    <w:rsid w:val="00D747E6"/>
    <w:rsid w:val="00DC026C"/>
    <w:rsid w:val="00DC067C"/>
    <w:rsid w:val="00DF6F59"/>
    <w:rsid w:val="00E06540"/>
    <w:rsid w:val="00E64600"/>
    <w:rsid w:val="00E7383D"/>
    <w:rsid w:val="00E75AA6"/>
    <w:rsid w:val="00E91246"/>
    <w:rsid w:val="00EB61A2"/>
    <w:rsid w:val="00ED6F79"/>
    <w:rsid w:val="00EE0C23"/>
    <w:rsid w:val="00EE6ECE"/>
    <w:rsid w:val="00F472C9"/>
    <w:rsid w:val="00F82C69"/>
    <w:rsid w:val="00F87E37"/>
    <w:rsid w:val="00FB6000"/>
    <w:rsid w:val="00FE5A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1726080"/>
  <w15:docId w15:val="{58239501-77C2-4210-AA80-D5A8586BD2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A65A9"/>
    <w:pPr>
      <w:widowControl w:val="0"/>
      <w:jc w:val="both"/>
    </w:pPr>
    <w:rPr>
      <w:rFonts w:ascii="Century" w:eastAsia="ＭＳ 明朝" w:hAnsi="Century" w:cs="Times New Roman"/>
    </w:rPr>
  </w:style>
  <w:style w:type="paragraph" w:styleId="1">
    <w:name w:val="heading 1"/>
    <w:basedOn w:val="a"/>
    <w:next w:val="a"/>
    <w:link w:val="10"/>
    <w:uiPriority w:val="9"/>
    <w:qFormat/>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pPr>
      <w:keepNext/>
      <w:ind w:leftChars="400" w:left="400"/>
      <w:outlineLvl w:val="3"/>
    </w:pPr>
    <w:rPr>
      <w:rFonts w:asciiTheme="minorHAnsi" w:eastAsiaTheme="minorEastAsia" w:hAnsiTheme="minorHAnsi" w:cstheme="minorBidi"/>
      <w:b/>
      <w:bCs/>
    </w:rPr>
  </w:style>
  <w:style w:type="paragraph" w:styleId="5">
    <w:name w:val="heading 5"/>
    <w:basedOn w:val="a"/>
    <w:next w:val="a"/>
    <w:link w:val="50"/>
    <w:uiPriority w:val="9"/>
    <w:unhideWhenUsed/>
    <w:qFormat/>
    <w:pPr>
      <w:keepNext/>
      <w:ind w:leftChars="800" w:left="800"/>
      <w:outlineLvl w:val="4"/>
    </w:pPr>
    <w:rPr>
      <w:rFonts w:asciiTheme="majorHAnsi" w:eastAsiaTheme="majorEastAsia" w:hAnsiTheme="majorHAnsi" w:cstheme="majorBidi"/>
    </w:rPr>
  </w:style>
  <w:style w:type="paragraph" w:styleId="6">
    <w:name w:val="heading 6"/>
    <w:basedOn w:val="a"/>
    <w:next w:val="a"/>
    <w:link w:val="60"/>
    <w:uiPriority w:val="9"/>
    <w:unhideWhenUsed/>
    <w:qFormat/>
    <w:pPr>
      <w:keepNext/>
      <w:ind w:leftChars="800" w:left="800"/>
      <w:outlineLvl w:val="5"/>
    </w:pPr>
    <w:rPr>
      <w:rFonts w:asciiTheme="minorHAnsi" w:eastAsiaTheme="minorEastAsia" w:hAnsiTheme="minorHAnsi" w:cstheme="minorBidi"/>
      <w:b/>
      <w:bCs/>
    </w:rPr>
  </w:style>
  <w:style w:type="paragraph" w:styleId="7">
    <w:name w:val="heading 7"/>
    <w:basedOn w:val="a"/>
    <w:next w:val="a"/>
    <w:link w:val="70"/>
    <w:uiPriority w:val="9"/>
    <w:unhideWhenUsed/>
    <w:qFormat/>
    <w:pPr>
      <w:keepNext/>
      <w:ind w:leftChars="800" w:left="800"/>
      <w:outlineLvl w:val="6"/>
    </w:pPr>
    <w:rPr>
      <w:rFonts w:asciiTheme="minorHAnsi" w:eastAsiaTheme="minorEastAsia" w:hAnsiTheme="minorHAnsi" w:cstheme="minorBidi"/>
    </w:rPr>
  </w:style>
  <w:style w:type="paragraph" w:styleId="8">
    <w:name w:val="heading 8"/>
    <w:basedOn w:val="a"/>
    <w:next w:val="a"/>
    <w:link w:val="80"/>
    <w:uiPriority w:val="9"/>
    <w:unhideWhenUsed/>
    <w:qFormat/>
    <w:pPr>
      <w:keepNext/>
      <w:ind w:leftChars="1200" w:left="1200"/>
      <w:outlineLvl w:val="7"/>
    </w:pPr>
    <w:rPr>
      <w:rFonts w:asciiTheme="minorHAnsi" w:eastAsiaTheme="minorEastAsia" w:hAnsiTheme="minorHAnsi" w:cstheme="minorBidi"/>
    </w:rPr>
  </w:style>
  <w:style w:type="paragraph" w:styleId="9">
    <w:name w:val="heading 9"/>
    <w:basedOn w:val="a"/>
    <w:next w:val="a"/>
    <w:link w:val="90"/>
    <w:uiPriority w:val="9"/>
    <w:unhideWhenUsed/>
    <w:qFormat/>
    <w:pPr>
      <w:keepNext/>
      <w:ind w:leftChars="1200" w:left="1200"/>
      <w:outlineLvl w:val="8"/>
    </w:pPr>
    <w:rPr>
      <w:rFonts w:asciiTheme="minorHAnsi" w:eastAsiaTheme="minorEastAsia" w:hAnsiTheme="minorHAnsi" w:cstheme="min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Pr>
      <w:rFonts w:asciiTheme="majorHAnsi" w:eastAsiaTheme="majorEastAsia" w:hAnsiTheme="majorHAnsi" w:cstheme="majorBidi"/>
      <w:sz w:val="24"/>
      <w:szCs w:val="24"/>
    </w:rPr>
  </w:style>
  <w:style w:type="character" w:customStyle="1" w:styleId="20">
    <w:name w:val="見出し 2 (文字)"/>
    <w:basedOn w:val="a0"/>
    <w:link w:val="2"/>
    <w:uiPriority w:val="9"/>
    <w:rPr>
      <w:rFonts w:asciiTheme="majorHAnsi" w:eastAsiaTheme="majorEastAsia" w:hAnsiTheme="majorHAnsi" w:cstheme="majorBidi"/>
    </w:rPr>
  </w:style>
  <w:style w:type="character" w:customStyle="1" w:styleId="30">
    <w:name w:val="見出し 3 (文字)"/>
    <w:basedOn w:val="a0"/>
    <w:link w:val="3"/>
    <w:uiPriority w:val="9"/>
    <w:rPr>
      <w:rFonts w:asciiTheme="majorHAnsi" w:eastAsiaTheme="majorEastAsia" w:hAnsiTheme="majorHAnsi" w:cstheme="majorBidi"/>
    </w:rPr>
  </w:style>
  <w:style w:type="character" w:customStyle="1" w:styleId="40">
    <w:name w:val="見出し 4 (文字)"/>
    <w:basedOn w:val="a0"/>
    <w:link w:val="4"/>
    <w:uiPriority w:val="9"/>
    <w:rPr>
      <w:b/>
      <w:bCs/>
    </w:rPr>
  </w:style>
  <w:style w:type="character" w:customStyle="1" w:styleId="50">
    <w:name w:val="見出し 5 (文字)"/>
    <w:basedOn w:val="a0"/>
    <w:link w:val="5"/>
    <w:uiPriority w:val="9"/>
    <w:rPr>
      <w:rFonts w:asciiTheme="majorHAnsi" w:eastAsiaTheme="majorEastAsia" w:hAnsiTheme="majorHAnsi" w:cstheme="majorBidi"/>
    </w:rPr>
  </w:style>
  <w:style w:type="character" w:customStyle="1" w:styleId="60">
    <w:name w:val="見出し 6 (文字)"/>
    <w:basedOn w:val="a0"/>
    <w:link w:val="6"/>
    <w:uiPriority w:val="9"/>
    <w:rPr>
      <w:b/>
      <w:bCs/>
    </w:rPr>
  </w:style>
  <w:style w:type="character" w:customStyle="1" w:styleId="70">
    <w:name w:val="見出し 7 (文字)"/>
    <w:basedOn w:val="a0"/>
    <w:link w:val="7"/>
    <w:uiPriority w:val="9"/>
  </w:style>
  <w:style w:type="character" w:customStyle="1" w:styleId="80">
    <w:name w:val="見出し 8 (文字)"/>
    <w:basedOn w:val="a0"/>
    <w:link w:val="8"/>
    <w:uiPriority w:val="9"/>
  </w:style>
  <w:style w:type="character" w:customStyle="1" w:styleId="90">
    <w:name w:val="見出し 9 (文字)"/>
    <w:basedOn w:val="a0"/>
    <w:link w:val="9"/>
    <w:uiPriority w:val="9"/>
  </w:style>
  <w:style w:type="paragraph" w:styleId="a3">
    <w:name w:val="Title"/>
    <w:basedOn w:val="a"/>
    <w:next w:val="a"/>
    <w:link w:val="a4"/>
    <w:uiPriority w:val="10"/>
    <w:qFormat/>
    <w:pPr>
      <w:spacing w:before="240" w:after="120"/>
      <w:jc w:val="center"/>
      <w:outlineLvl w:val="0"/>
    </w:pPr>
    <w:rPr>
      <w:rFonts w:asciiTheme="majorHAnsi" w:eastAsia="ＭＳ ゴシック" w:hAnsiTheme="majorHAnsi" w:cstheme="majorBidi"/>
      <w:sz w:val="32"/>
      <w:szCs w:val="32"/>
    </w:rPr>
  </w:style>
  <w:style w:type="character" w:customStyle="1" w:styleId="a4">
    <w:name w:val="表題 (文字)"/>
    <w:basedOn w:val="a0"/>
    <w:link w:val="a3"/>
    <w:uiPriority w:val="10"/>
    <w:rPr>
      <w:rFonts w:asciiTheme="majorHAnsi" w:eastAsia="ＭＳ ゴシック" w:hAnsiTheme="majorHAnsi" w:cstheme="majorBidi"/>
      <w:sz w:val="32"/>
      <w:szCs w:val="32"/>
    </w:rPr>
  </w:style>
  <w:style w:type="paragraph" w:styleId="a5">
    <w:name w:val="Subtitle"/>
    <w:basedOn w:val="a"/>
    <w:next w:val="a"/>
    <w:link w:val="a6"/>
    <w:uiPriority w:val="11"/>
    <w:qFormat/>
    <w:pPr>
      <w:jc w:val="center"/>
      <w:outlineLvl w:val="1"/>
    </w:pPr>
    <w:rPr>
      <w:rFonts w:asciiTheme="majorHAnsi" w:eastAsia="ＭＳ ゴシック" w:hAnsiTheme="majorHAnsi" w:cstheme="majorBidi"/>
      <w:sz w:val="24"/>
      <w:szCs w:val="24"/>
    </w:rPr>
  </w:style>
  <w:style w:type="character" w:customStyle="1" w:styleId="a6">
    <w:name w:val="副題 (文字)"/>
    <w:basedOn w:val="a0"/>
    <w:link w:val="a5"/>
    <w:uiPriority w:val="11"/>
    <w:rPr>
      <w:rFonts w:asciiTheme="majorHAnsi" w:eastAsia="ＭＳ ゴシック" w:hAnsiTheme="majorHAnsi" w:cstheme="majorBidi"/>
      <w:sz w:val="24"/>
      <w:szCs w:val="24"/>
    </w:rPr>
  </w:style>
  <w:style w:type="character" w:styleId="a7">
    <w:name w:val="Subtle Emphasis"/>
    <w:basedOn w:val="a0"/>
    <w:uiPriority w:val="19"/>
    <w:qFormat/>
    <w:rPr>
      <w:i/>
      <w:iCs/>
      <w:color w:val="808080" w:themeColor="text1" w:themeTint="7F"/>
    </w:rPr>
  </w:style>
  <w:style w:type="character" w:styleId="a8">
    <w:name w:val="Emphasis"/>
    <w:basedOn w:val="a0"/>
    <w:uiPriority w:val="20"/>
    <w:qFormat/>
    <w:rPr>
      <w:i/>
      <w:iCs/>
    </w:rPr>
  </w:style>
  <w:style w:type="character" w:styleId="21">
    <w:name w:val="Intense Emphasis"/>
    <w:basedOn w:val="a0"/>
    <w:uiPriority w:val="21"/>
    <w:qFormat/>
    <w:rPr>
      <w:b/>
      <w:bCs/>
      <w:i/>
      <w:iCs/>
      <w:color w:val="4F81BD" w:themeColor="accent1"/>
    </w:rPr>
  </w:style>
  <w:style w:type="character" w:styleId="a9">
    <w:name w:val="Strong"/>
    <w:basedOn w:val="a0"/>
    <w:uiPriority w:val="22"/>
    <w:qFormat/>
    <w:rPr>
      <w:b/>
      <w:bCs/>
    </w:rPr>
  </w:style>
  <w:style w:type="paragraph" w:styleId="aa">
    <w:name w:val="Quote"/>
    <w:basedOn w:val="a"/>
    <w:next w:val="a"/>
    <w:link w:val="ab"/>
    <w:uiPriority w:val="29"/>
    <w:qFormat/>
    <w:rPr>
      <w:rFonts w:asciiTheme="minorHAnsi" w:eastAsiaTheme="minorEastAsia" w:hAnsiTheme="minorHAnsi" w:cstheme="minorBidi"/>
      <w:i/>
      <w:iCs/>
      <w:color w:val="000000" w:themeColor="text1"/>
    </w:rPr>
  </w:style>
  <w:style w:type="character" w:customStyle="1" w:styleId="ab">
    <w:name w:val="引用文 (文字)"/>
    <w:basedOn w:val="a0"/>
    <w:link w:val="aa"/>
    <w:uiPriority w:val="29"/>
    <w:rPr>
      <w:i/>
      <w:iCs/>
      <w:color w:val="000000" w:themeColor="text1"/>
    </w:rPr>
  </w:style>
  <w:style w:type="paragraph" w:styleId="22">
    <w:name w:val="Intense Quote"/>
    <w:basedOn w:val="a"/>
    <w:next w:val="a"/>
    <w:link w:val="23"/>
    <w:uiPriority w:val="30"/>
    <w:qFormat/>
    <w:pPr>
      <w:pBdr>
        <w:bottom w:val="single" w:sz="4" w:space="4" w:color="4F81BD" w:themeColor="accent1"/>
      </w:pBdr>
      <w:spacing w:before="200" w:after="280"/>
      <w:ind w:left="936" w:right="936"/>
    </w:pPr>
    <w:rPr>
      <w:rFonts w:asciiTheme="minorHAnsi" w:eastAsiaTheme="minorEastAsia" w:hAnsiTheme="minorHAnsi" w:cstheme="minorBidi"/>
      <w:b/>
      <w:bCs/>
      <w:i/>
      <w:iCs/>
      <w:color w:val="4F81BD" w:themeColor="accent1"/>
    </w:rPr>
  </w:style>
  <w:style w:type="character" w:customStyle="1" w:styleId="23">
    <w:name w:val="引用文 2 (文字)"/>
    <w:basedOn w:val="a0"/>
    <w:link w:val="22"/>
    <w:uiPriority w:val="30"/>
    <w:rPr>
      <w:b/>
      <w:bCs/>
      <w:i/>
      <w:iCs/>
      <w:color w:val="4F81BD" w:themeColor="accent1"/>
    </w:rPr>
  </w:style>
  <w:style w:type="character" w:styleId="ac">
    <w:name w:val="Subtle Reference"/>
    <w:basedOn w:val="a0"/>
    <w:uiPriority w:val="31"/>
    <w:qFormat/>
    <w:rPr>
      <w:smallCaps/>
      <w:color w:val="C0504D" w:themeColor="accent2"/>
      <w:u w:val="single"/>
    </w:rPr>
  </w:style>
  <w:style w:type="character" w:styleId="24">
    <w:name w:val="Intense Reference"/>
    <w:basedOn w:val="a0"/>
    <w:uiPriority w:val="32"/>
    <w:qFormat/>
    <w:rPr>
      <w:b/>
      <w:bCs/>
      <w:smallCaps/>
      <w:color w:val="C0504D" w:themeColor="accent2"/>
      <w:spacing w:val="5"/>
      <w:u w:val="single"/>
    </w:rPr>
  </w:style>
  <w:style w:type="character" w:styleId="ad">
    <w:name w:val="Book Title"/>
    <w:basedOn w:val="a0"/>
    <w:uiPriority w:val="33"/>
    <w:qFormat/>
    <w:rPr>
      <w:b/>
      <w:bCs/>
      <w:smallCaps/>
      <w:spacing w:val="5"/>
    </w:rPr>
  </w:style>
  <w:style w:type="paragraph" w:styleId="ae">
    <w:name w:val="List Paragraph"/>
    <w:basedOn w:val="a"/>
    <w:uiPriority w:val="34"/>
    <w:qFormat/>
    <w:pPr>
      <w:ind w:leftChars="400" w:left="840"/>
    </w:pPr>
    <w:rPr>
      <w:rFonts w:asciiTheme="minorHAnsi" w:eastAsiaTheme="minorEastAsia" w:hAnsiTheme="minorHAnsi" w:cstheme="minorBidi"/>
    </w:rPr>
  </w:style>
  <w:style w:type="character" w:styleId="af">
    <w:name w:val="Hyperlink"/>
    <w:basedOn w:val="a0"/>
    <w:uiPriority w:val="99"/>
    <w:unhideWhenUsed/>
    <w:rPr>
      <w:color w:val="0000FF" w:themeColor="hyperlink"/>
      <w:u w:val="single"/>
    </w:rPr>
  </w:style>
  <w:style w:type="character" w:styleId="af0">
    <w:name w:val="FollowedHyperlink"/>
    <w:basedOn w:val="a0"/>
    <w:uiPriority w:val="99"/>
    <w:unhideWhenUsed/>
    <w:rPr>
      <w:color w:val="800080" w:themeColor="followedHyperlink"/>
      <w:u w:val="single"/>
    </w:rPr>
  </w:style>
  <w:style w:type="paragraph" w:styleId="af1">
    <w:name w:val="header"/>
    <w:basedOn w:val="a"/>
    <w:link w:val="af2"/>
    <w:uiPriority w:val="99"/>
    <w:unhideWhenUsed/>
    <w:rsid w:val="0048663B"/>
    <w:pPr>
      <w:tabs>
        <w:tab w:val="center" w:pos="4252"/>
        <w:tab w:val="right" w:pos="8504"/>
      </w:tabs>
      <w:snapToGrid w:val="0"/>
    </w:pPr>
  </w:style>
  <w:style w:type="character" w:customStyle="1" w:styleId="af2">
    <w:name w:val="ヘッダー (文字)"/>
    <w:basedOn w:val="a0"/>
    <w:link w:val="af1"/>
    <w:uiPriority w:val="99"/>
    <w:rsid w:val="0048663B"/>
    <w:rPr>
      <w:rFonts w:ascii="Century" w:eastAsia="ＭＳ 明朝" w:hAnsi="Century" w:cs="Times New Roman"/>
    </w:rPr>
  </w:style>
  <w:style w:type="paragraph" w:styleId="af3">
    <w:name w:val="footer"/>
    <w:basedOn w:val="a"/>
    <w:link w:val="af4"/>
    <w:uiPriority w:val="99"/>
    <w:unhideWhenUsed/>
    <w:rsid w:val="0048663B"/>
    <w:pPr>
      <w:tabs>
        <w:tab w:val="center" w:pos="4252"/>
        <w:tab w:val="right" w:pos="8504"/>
      </w:tabs>
      <w:snapToGrid w:val="0"/>
    </w:pPr>
  </w:style>
  <w:style w:type="character" w:customStyle="1" w:styleId="af4">
    <w:name w:val="フッター (文字)"/>
    <w:basedOn w:val="a0"/>
    <w:link w:val="af3"/>
    <w:uiPriority w:val="99"/>
    <w:rsid w:val="0048663B"/>
    <w:rPr>
      <w:rFonts w:ascii="Century" w:eastAsia="ＭＳ 明朝" w:hAnsi="Century" w:cs="Times New Roman"/>
    </w:rPr>
  </w:style>
  <w:style w:type="paragraph" w:styleId="af5">
    <w:name w:val="Balloon Text"/>
    <w:basedOn w:val="a"/>
    <w:link w:val="af6"/>
    <w:uiPriority w:val="99"/>
    <w:semiHidden/>
    <w:unhideWhenUsed/>
    <w:rsid w:val="00CA5ED3"/>
    <w:rPr>
      <w:rFonts w:asciiTheme="majorHAnsi" w:eastAsiaTheme="majorEastAsia" w:hAnsiTheme="majorHAnsi" w:cstheme="majorBidi"/>
      <w:sz w:val="18"/>
      <w:szCs w:val="18"/>
    </w:rPr>
  </w:style>
  <w:style w:type="character" w:customStyle="1" w:styleId="af6">
    <w:name w:val="吹き出し (文字)"/>
    <w:basedOn w:val="a0"/>
    <w:link w:val="af5"/>
    <w:uiPriority w:val="99"/>
    <w:semiHidden/>
    <w:rsid w:val="00CA5ED3"/>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21259293">
      <w:bodyDiv w:val="1"/>
      <w:marLeft w:val="0"/>
      <w:marRight w:val="0"/>
      <w:marTop w:val="0"/>
      <w:marBottom w:val="0"/>
      <w:divBdr>
        <w:top w:val="none" w:sz="0" w:space="0" w:color="auto"/>
        <w:left w:val="none" w:sz="0" w:space="0" w:color="auto"/>
        <w:bottom w:val="none" w:sz="0" w:space="0" w:color="auto"/>
        <w:right w:val="none" w:sz="0" w:space="0" w:color="auto"/>
      </w:divBdr>
      <w:divsChild>
        <w:div w:id="1165780399">
          <w:marLeft w:val="0"/>
          <w:marRight w:val="0"/>
          <w:marTop w:val="0"/>
          <w:marBottom w:val="0"/>
          <w:divBdr>
            <w:top w:val="none" w:sz="0" w:space="0" w:color="auto"/>
            <w:left w:val="none" w:sz="0" w:space="0" w:color="auto"/>
            <w:bottom w:val="none" w:sz="0" w:space="0" w:color="auto"/>
            <w:right w:val="none" w:sz="0" w:space="0" w:color="auto"/>
          </w:divBdr>
          <w:divsChild>
            <w:div w:id="1341542788">
              <w:marLeft w:val="0"/>
              <w:marRight w:val="0"/>
              <w:marTop w:val="0"/>
              <w:marBottom w:val="0"/>
              <w:divBdr>
                <w:top w:val="none" w:sz="0" w:space="0" w:color="auto"/>
                <w:left w:val="none" w:sz="0" w:space="0" w:color="auto"/>
                <w:bottom w:val="none" w:sz="0" w:space="0" w:color="auto"/>
                <w:right w:val="none" w:sz="0" w:space="0" w:color="auto"/>
              </w:divBdr>
              <w:divsChild>
                <w:div w:id="1617560551">
                  <w:marLeft w:val="0"/>
                  <w:marRight w:val="0"/>
                  <w:marTop w:val="0"/>
                  <w:marBottom w:val="0"/>
                  <w:divBdr>
                    <w:top w:val="none" w:sz="0" w:space="0" w:color="auto"/>
                    <w:left w:val="none" w:sz="0" w:space="0" w:color="auto"/>
                    <w:bottom w:val="none" w:sz="0" w:space="0" w:color="auto"/>
                    <w:right w:val="none" w:sz="0" w:space="0" w:color="auto"/>
                  </w:divBdr>
                  <w:divsChild>
                    <w:div w:id="193159828">
                      <w:marLeft w:val="0"/>
                      <w:marRight w:val="0"/>
                      <w:marTop w:val="0"/>
                      <w:marBottom w:val="0"/>
                      <w:divBdr>
                        <w:top w:val="none" w:sz="0" w:space="0" w:color="auto"/>
                        <w:left w:val="none" w:sz="0" w:space="0" w:color="auto"/>
                        <w:bottom w:val="none" w:sz="0" w:space="0" w:color="auto"/>
                        <w:right w:val="none" w:sz="0" w:space="0" w:color="auto"/>
                      </w:divBdr>
                      <w:divsChild>
                        <w:div w:id="342589349">
                          <w:marLeft w:val="0"/>
                          <w:marRight w:val="0"/>
                          <w:marTop w:val="0"/>
                          <w:marBottom w:val="0"/>
                          <w:divBdr>
                            <w:top w:val="none" w:sz="0" w:space="0" w:color="auto"/>
                            <w:left w:val="none" w:sz="0" w:space="0" w:color="auto"/>
                            <w:bottom w:val="none" w:sz="0" w:space="0" w:color="auto"/>
                            <w:right w:val="none" w:sz="0" w:space="0" w:color="auto"/>
                          </w:divBdr>
                          <w:divsChild>
                            <w:div w:id="725224249">
                              <w:marLeft w:val="0"/>
                              <w:marRight w:val="0"/>
                              <w:marTop w:val="0"/>
                              <w:marBottom w:val="0"/>
                              <w:divBdr>
                                <w:top w:val="none" w:sz="0" w:space="0" w:color="auto"/>
                                <w:left w:val="none" w:sz="0" w:space="0" w:color="auto"/>
                                <w:bottom w:val="none" w:sz="0" w:space="0" w:color="auto"/>
                                <w:right w:val="none" w:sz="0" w:space="0" w:color="auto"/>
                              </w:divBdr>
                              <w:divsChild>
                                <w:div w:id="1842114255">
                                  <w:marLeft w:val="0"/>
                                  <w:marRight w:val="0"/>
                                  <w:marTop w:val="0"/>
                                  <w:marBottom w:val="0"/>
                                  <w:divBdr>
                                    <w:top w:val="none" w:sz="0" w:space="0" w:color="auto"/>
                                    <w:left w:val="none" w:sz="0" w:space="0" w:color="auto"/>
                                    <w:bottom w:val="none" w:sz="0" w:space="0" w:color="auto"/>
                                    <w:right w:val="none" w:sz="0" w:space="0" w:color="auto"/>
                                  </w:divBdr>
                                  <w:divsChild>
                                    <w:div w:id="237397849">
                                      <w:marLeft w:val="0"/>
                                      <w:marRight w:val="0"/>
                                      <w:marTop w:val="0"/>
                                      <w:marBottom w:val="0"/>
                                      <w:divBdr>
                                        <w:top w:val="none" w:sz="0" w:space="0" w:color="auto"/>
                                        <w:left w:val="none" w:sz="0" w:space="0" w:color="auto"/>
                                        <w:bottom w:val="none" w:sz="0" w:space="0" w:color="auto"/>
                                        <w:right w:val="none" w:sz="0" w:space="0" w:color="auto"/>
                                      </w:divBdr>
                                      <w:divsChild>
                                        <w:div w:id="18508704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747265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Microsoft%20Office%2015\Root\Templates\1041\Word%202010%20look.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1B1C7B2-9A16-4152-94DD-E2DF6A21FA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Word 2010 look.dotx</Template>
  <TotalTime>2</TotalTime>
  <Pages>1</Pages>
  <Words>579</Words>
  <Characters>3306</Characters>
  <Application>Microsoft Office Word</Application>
  <DocSecurity>0</DocSecurity>
  <Lines>27</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3878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hidekazu katoh</dc:creator>
  <cp:keywords/>
  <dc:description/>
  <cp:lastModifiedBy>渡辺　昭子</cp:lastModifiedBy>
  <cp:revision>4</cp:revision>
  <cp:lastPrinted>2022-02-01T07:27:00Z</cp:lastPrinted>
  <dcterms:created xsi:type="dcterms:W3CDTF">2021-12-28T02:37:00Z</dcterms:created>
  <dcterms:modified xsi:type="dcterms:W3CDTF">2022-02-01T07:28:00Z</dcterms:modified>
</cp:coreProperties>
</file>